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C00C74">
        <w:rPr>
          <w:rFonts w:ascii="Arial" w:eastAsia="宋体" w:hAnsi="Arial" w:cs="Arial" w:hint="eastAsia"/>
          <w:b/>
          <w:bCs/>
          <w:sz w:val="24"/>
          <w:lang w:eastAsia="zh-CN"/>
        </w:rPr>
        <w:t>2</w:t>
      </w:r>
      <w:r w:rsidR="0074275D">
        <w:rPr>
          <w:rFonts w:ascii="Arial" w:eastAsia="宋体" w:hAnsi="Arial" w:cs="Arial" w:hint="eastAsia"/>
          <w:b/>
          <w:bCs/>
          <w:sz w:val="24"/>
          <w:lang w:eastAsia="zh-CN"/>
        </w:rPr>
        <w:t>bis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24</w:t>
      </w:r>
      <w:r w:rsidR="00556D43">
        <w:rPr>
          <w:rStyle w:val="afd"/>
          <w:rFonts w:ascii="Arial" w:eastAsia="宋体" w:hAnsi="Arial" w:cs="Arial" w:hint="eastAsia"/>
          <w:lang w:eastAsia="zh-CN"/>
        </w:rPr>
        <w:t>1</w:t>
      </w:r>
      <w:r w:rsidR="009644ED">
        <w:rPr>
          <w:rStyle w:val="afd"/>
          <w:rFonts w:ascii="Arial" w:eastAsia="宋体" w:hAnsi="Arial" w:cs="Arial" w:hint="eastAsia"/>
          <w:lang w:eastAsia="zh-CN"/>
        </w:rPr>
        <w:t>5177</w:t>
      </w:r>
    </w:p>
    <w:p w:rsidR="000778EB" w:rsidRPr="00FE7326" w:rsidRDefault="0074275D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Hefei</w:t>
      </w:r>
      <w:r w:rsidR="000778EB" w:rsidRPr="00CB1B96">
        <w:rPr>
          <w:rStyle w:val="afd"/>
          <w:rFonts w:ascii="Arial" w:hAnsi="Arial" w:cs="Arial"/>
        </w:rPr>
        <w:t>,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China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0778EB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October</w:t>
      </w:r>
      <w:r w:rsidR="0008625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8660BF">
        <w:rPr>
          <w:rStyle w:val="afd"/>
          <w:rFonts w:ascii="Arial" w:eastAsia="宋体" w:hAnsi="Arial" w:cs="Arial" w:hint="eastAsia"/>
          <w:lang w:eastAsia="zh-CN"/>
        </w:rPr>
        <w:t>1</w:t>
      </w:r>
      <w:r>
        <w:rPr>
          <w:rStyle w:val="afd"/>
          <w:rFonts w:ascii="Arial" w:eastAsia="宋体" w:hAnsi="Arial" w:cs="Arial" w:hint="eastAsia"/>
          <w:lang w:eastAsia="zh-CN"/>
        </w:rPr>
        <w:t>4</w:t>
      </w:r>
      <w:r w:rsidR="000778EB" w:rsidRPr="00CB1B96">
        <w:rPr>
          <w:rStyle w:val="afd"/>
          <w:rFonts w:ascii="Arial" w:hAnsi="Arial" w:cs="Arial"/>
        </w:rPr>
        <w:t xml:space="preserve"> –</w:t>
      </w:r>
      <w:r w:rsidR="009D5741"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October</w:t>
      </w:r>
      <w:r w:rsidR="00A1501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</w:t>
      </w:r>
      <w:r w:rsidR="00D31FCD">
        <w:rPr>
          <w:rStyle w:val="afd"/>
          <w:rFonts w:ascii="Arial" w:eastAsia="宋体" w:hAnsi="Arial" w:cs="Arial" w:hint="eastAsia"/>
          <w:lang w:eastAsia="zh-CN"/>
        </w:rPr>
        <w:t>8</w:t>
      </w:r>
      <w:r w:rsidR="000778EB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0778EB">
        <w:rPr>
          <w:rStyle w:val="afd"/>
          <w:rFonts w:ascii="Arial" w:hAnsi="Arial" w:cs="Arial"/>
        </w:rPr>
        <w:t>202</w:t>
      </w:r>
      <w:r w:rsidR="0008625C">
        <w:rPr>
          <w:rStyle w:val="afd"/>
          <w:rFonts w:ascii="Arial" w:eastAsia="宋体" w:hAnsi="Arial" w:cs="Arial" w:hint="eastAsia"/>
          <w:lang w:eastAsia="zh-CN"/>
        </w:rPr>
        <w:t>4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D27429" w:rsidRPr="00D27429">
        <w:rPr>
          <w:rFonts w:ascii="Arial" w:hAnsi="Arial" w:cs="Arial"/>
          <w:b w:val="0"/>
        </w:rPr>
        <w:t>Discussion on testability and interoperability issues for AIML mobility</w:t>
      </w:r>
      <w:bookmarkStart w:id="0" w:name="_GoBack"/>
      <w:bookmarkEnd w:id="0"/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74275D">
        <w:rPr>
          <w:rStyle w:val="afd"/>
          <w:rFonts w:ascii="Arial" w:eastAsiaTheme="minorEastAsia" w:hAnsi="Arial" w:cs="Arial" w:hint="eastAsia"/>
        </w:rPr>
        <w:t>6</w:t>
      </w:r>
      <w:r w:rsidR="005B4CA9">
        <w:rPr>
          <w:rStyle w:val="afd"/>
          <w:rFonts w:ascii="Arial" w:eastAsiaTheme="minorEastAsia" w:hAnsi="Arial" w:cs="Arial" w:hint="eastAsia"/>
        </w:rPr>
        <w:t>.</w:t>
      </w:r>
      <w:r w:rsidR="003D6ADC">
        <w:rPr>
          <w:rStyle w:val="afd"/>
          <w:rFonts w:ascii="Arial" w:eastAsiaTheme="minorEastAsia" w:hAnsi="Arial" w:cs="Arial" w:hint="eastAsia"/>
        </w:rPr>
        <w:t>1</w:t>
      </w:r>
      <w:r w:rsidR="00ED1EA0">
        <w:rPr>
          <w:rStyle w:val="afd"/>
          <w:rFonts w:ascii="Arial" w:eastAsiaTheme="minorEastAsia" w:hAnsi="Arial" w:cs="Arial" w:hint="eastAsia"/>
        </w:rPr>
        <w:t>8</w:t>
      </w:r>
      <w:r w:rsidR="005B4CA9">
        <w:rPr>
          <w:rStyle w:val="afd"/>
          <w:rFonts w:ascii="Arial" w:eastAsiaTheme="minorEastAsia" w:hAnsi="Arial" w:cs="Arial" w:hint="eastAsia"/>
        </w:rPr>
        <w:t>.</w:t>
      </w:r>
      <w:r w:rsidR="00ED1EA0">
        <w:rPr>
          <w:rStyle w:val="afd"/>
          <w:rFonts w:ascii="Arial" w:eastAsiaTheme="minorEastAsia" w:hAnsi="Arial" w:cs="Arial" w:hint="eastAsia"/>
        </w:rPr>
        <w:t>3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1" w:name="DocumentFor"/>
      <w:bookmarkEnd w:id="1"/>
      <w:r>
        <w:rPr>
          <w:rFonts w:ascii="Arial" w:hAnsi="Arial" w:cs="Arial" w:hint="eastAsia"/>
          <w:b w:val="0"/>
        </w:rPr>
        <w:t>Discussion</w:t>
      </w:r>
    </w:p>
    <w:p w:rsidR="000778EB" w:rsidRPr="00F04B3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F04B39">
        <w:rPr>
          <w:lang w:val="en-US"/>
        </w:rPr>
        <w:t>Introduction</w:t>
      </w:r>
    </w:p>
    <w:p w:rsidR="007E471C" w:rsidRDefault="00146A23" w:rsidP="00BA6237">
      <w:pPr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4B4846">
        <w:rPr>
          <w:rFonts w:eastAsia="宋体" w:hint="eastAsia"/>
          <w:lang w:val="en-US" w:eastAsia="zh-CN"/>
        </w:rPr>
        <w:t xml:space="preserve">In </w:t>
      </w:r>
      <w:r w:rsidR="00B24130">
        <w:rPr>
          <w:rFonts w:eastAsia="宋体" w:hint="eastAsia"/>
          <w:lang w:val="en-US" w:eastAsia="zh-CN"/>
        </w:rPr>
        <w:t>RAN#105, RAN4 scope of AIML mobility was clarified and one aspect is to study the testability and interoperability of AI/ML mobility. The details are reproduced below</w:t>
      </w:r>
      <w:r w:rsidR="00C9104F">
        <w:rPr>
          <w:rFonts w:eastAsia="宋体" w:hint="eastAsia"/>
          <w:lang w:val="en-US" w:eastAsia="zh-CN"/>
        </w:rPr>
        <w:t xml:space="preserve"> [1]</w:t>
      </w:r>
      <w:r w:rsidR="00B24130">
        <w:rPr>
          <w:rFonts w:eastAsia="宋体" w:hint="eastAsia"/>
          <w:lang w:val="en-US" w:eastAsia="zh-CN"/>
        </w:rPr>
        <w:t xml:space="preserve">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DB0B59" w:rsidTr="00DB0B59">
        <w:tc>
          <w:tcPr>
            <w:tcW w:w="9847" w:type="dxa"/>
          </w:tcPr>
          <w:p w:rsidR="00DB0B59" w:rsidRPr="00CB21A8" w:rsidRDefault="00DB0B59" w:rsidP="00DB0B59">
            <w:pPr>
              <w:widowControl w:val="0"/>
              <w:numPr>
                <w:ilvl w:val="0"/>
                <w:numId w:val="43"/>
              </w:numPr>
              <w:spacing w:beforeLines="50" w:before="120" w:after="0"/>
              <w:ind w:hanging="357"/>
              <w:jc w:val="both"/>
              <w:rPr>
                <w:bCs/>
                <w:szCs w:val="28"/>
              </w:rPr>
            </w:pPr>
            <w:bookmarkStart w:id="2" w:name="_Hlk153472406"/>
            <w:r w:rsidRPr="00CB21A8">
              <w:rPr>
                <w:bCs/>
                <w:szCs w:val="28"/>
                <w:lang w:eastAsia="zh-CN"/>
              </w:rPr>
              <w:t>Evaluate testability, interoperability,</w:t>
            </w:r>
            <w:bookmarkEnd w:id="2"/>
            <w:r w:rsidRPr="00CB21A8">
              <w:rPr>
                <w:bCs/>
                <w:szCs w:val="28"/>
                <w:lang w:eastAsia="zh-CN"/>
              </w:rPr>
              <w:t xml:space="preserve"> and </w:t>
            </w:r>
            <w:r w:rsidRPr="00CB21A8">
              <w:rPr>
                <w:bCs/>
                <w:szCs w:val="28"/>
              </w:rPr>
              <w:t>impacts on RRM requirements and performance</w:t>
            </w:r>
            <w:r w:rsidRPr="00CB21A8">
              <w:rPr>
                <w:bCs/>
                <w:szCs w:val="28"/>
                <w:lang w:eastAsia="zh-CN"/>
              </w:rPr>
              <w:t xml:space="preserve"> [RAN4]</w:t>
            </w:r>
          </w:p>
          <w:p w:rsidR="00DB0B59" w:rsidRPr="00CB21A8" w:rsidRDefault="00DB0B59" w:rsidP="00DB0B59">
            <w:pPr>
              <w:widowControl w:val="0"/>
              <w:numPr>
                <w:ilvl w:val="1"/>
                <w:numId w:val="43"/>
              </w:numPr>
              <w:tabs>
                <w:tab w:val="left" w:pos="720"/>
              </w:tabs>
              <w:spacing w:after="0"/>
              <w:jc w:val="both"/>
              <w:rPr>
                <w:bCs/>
                <w:szCs w:val="28"/>
                <w:lang w:val="en-US"/>
              </w:rPr>
            </w:pPr>
            <w:r w:rsidRPr="00CB21A8">
              <w:rPr>
                <w:rFonts w:hint="eastAsia"/>
                <w:bCs/>
                <w:szCs w:val="28"/>
                <w:lang w:val="en-US"/>
              </w:rPr>
              <w:t xml:space="preserve">Study the impacts on requirements based on RAN2 assumptions, and coordinate with RAN2 if needed </w:t>
            </w:r>
          </w:p>
          <w:p w:rsidR="00DB0B59" w:rsidRPr="00CB21A8" w:rsidRDefault="00DB0B59" w:rsidP="00DB0B59">
            <w:pPr>
              <w:widowControl w:val="0"/>
              <w:numPr>
                <w:ilvl w:val="1"/>
                <w:numId w:val="43"/>
              </w:numPr>
              <w:tabs>
                <w:tab w:val="left" w:pos="720"/>
              </w:tabs>
              <w:spacing w:after="0"/>
              <w:jc w:val="both"/>
              <w:rPr>
                <w:bCs/>
                <w:szCs w:val="28"/>
                <w:lang w:val="en-US"/>
              </w:rPr>
            </w:pPr>
            <w:r w:rsidRPr="00CB21A8">
              <w:rPr>
                <w:rFonts w:hint="eastAsia"/>
                <w:bCs/>
                <w:szCs w:val="28"/>
                <w:lang w:val="en-US"/>
              </w:rPr>
              <w:t>Study the testability and interoperability based on RAN2 framework (e.g., number of cells to measure, beams etc.)</w:t>
            </w:r>
          </w:p>
          <w:p w:rsidR="00DB0B59" w:rsidRPr="00CB21A8" w:rsidRDefault="00DB0B59" w:rsidP="00DB0B59">
            <w:pPr>
              <w:pStyle w:val="af8"/>
              <w:widowControl w:val="0"/>
              <w:numPr>
                <w:ilvl w:val="1"/>
                <w:numId w:val="43"/>
              </w:numPr>
              <w:contextualSpacing w:val="0"/>
              <w:jc w:val="both"/>
              <w:rPr>
                <w:bCs/>
                <w:sz w:val="20"/>
                <w:szCs w:val="28"/>
                <w:lang w:val="en-US"/>
              </w:rPr>
            </w:pPr>
            <w:r w:rsidRPr="00CB21A8">
              <w:rPr>
                <w:rFonts w:hint="eastAsia"/>
                <w:bCs/>
                <w:sz w:val="20"/>
                <w:szCs w:val="28"/>
                <w:lang w:val="en-US"/>
              </w:rPr>
              <w:t>N</w:t>
            </w:r>
            <w:r w:rsidRPr="00CB21A8">
              <w:rPr>
                <w:bCs/>
                <w:sz w:val="20"/>
                <w:szCs w:val="28"/>
                <w:lang w:val="en-US"/>
              </w:rPr>
              <w:t>OTE</w:t>
            </w:r>
            <w:r w:rsidRPr="00CB21A8">
              <w:rPr>
                <w:rFonts w:hint="eastAsia"/>
                <w:bCs/>
                <w:sz w:val="20"/>
                <w:szCs w:val="28"/>
                <w:lang w:val="en-US"/>
              </w:rPr>
              <w:t xml:space="preserve"> </w:t>
            </w:r>
            <w:r w:rsidRPr="00CB21A8">
              <w:rPr>
                <w:bCs/>
                <w:sz w:val="20"/>
                <w:szCs w:val="28"/>
                <w:lang w:val="en-US"/>
              </w:rPr>
              <w:t>4</w:t>
            </w:r>
            <w:r w:rsidRPr="00CB21A8">
              <w:rPr>
                <w:rFonts w:hint="eastAsia"/>
                <w:bCs/>
                <w:sz w:val="20"/>
                <w:szCs w:val="28"/>
                <w:lang w:val="en-US"/>
              </w:rPr>
              <w:t xml:space="preserve">: Leverage the work from “AI/ML for NR air interface” led by RAN1 and avoid the duplicate study for testability and interoperability. </w:t>
            </w:r>
          </w:p>
          <w:p w:rsidR="00DB0B59" w:rsidRPr="00CB21A8" w:rsidRDefault="00DB0B59" w:rsidP="00DB0B59">
            <w:pPr>
              <w:pStyle w:val="af8"/>
              <w:widowControl w:val="0"/>
              <w:numPr>
                <w:ilvl w:val="1"/>
                <w:numId w:val="43"/>
              </w:numPr>
              <w:contextualSpacing w:val="0"/>
              <w:jc w:val="both"/>
              <w:rPr>
                <w:bCs/>
                <w:sz w:val="20"/>
                <w:szCs w:val="28"/>
                <w:lang w:val="en-US"/>
              </w:rPr>
            </w:pPr>
            <w:r w:rsidRPr="00CB21A8">
              <w:rPr>
                <w:rFonts w:hint="eastAsia"/>
                <w:bCs/>
                <w:sz w:val="20"/>
                <w:szCs w:val="28"/>
                <w:lang w:val="en-US"/>
              </w:rPr>
              <w:t>N</w:t>
            </w:r>
            <w:r w:rsidRPr="00CB21A8">
              <w:rPr>
                <w:bCs/>
                <w:sz w:val="20"/>
                <w:szCs w:val="28"/>
                <w:lang w:val="en-US"/>
              </w:rPr>
              <w:t>OTE</w:t>
            </w:r>
            <w:r w:rsidRPr="00CB21A8">
              <w:rPr>
                <w:rFonts w:hint="eastAsia"/>
                <w:bCs/>
                <w:sz w:val="20"/>
                <w:szCs w:val="28"/>
                <w:lang w:val="en-US"/>
              </w:rPr>
              <w:t xml:space="preserve"> </w:t>
            </w:r>
            <w:r w:rsidRPr="00CB21A8">
              <w:rPr>
                <w:bCs/>
                <w:sz w:val="20"/>
                <w:szCs w:val="28"/>
                <w:lang w:val="en-US"/>
              </w:rPr>
              <w:t>5</w:t>
            </w:r>
            <w:r w:rsidRPr="00CB21A8">
              <w:rPr>
                <w:rFonts w:hint="eastAsia"/>
                <w:bCs/>
                <w:sz w:val="20"/>
                <w:szCs w:val="28"/>
                <w:lang w:val="en-US"/>
              </w:rPr>
              <w:t>: Avoid the overlaps with RAN2 work for evaluation</w:t>
            </w:r>
          </w:p>
          <w:p w:rsidR="00DB0B59" w:rsidRPr="00CB21A8" w:rsidRDefault="00DB0B59" w:rsidP="00DB0B59">
            <w:pPr>
              <w:widowControl w:val="0"/>
              <w:spacing w:after="0"/>
              <w:ind w:left="720"/>
              <w:jc w:val="both"/>
              <w:rPr>
                <w:bCs/>
                <w:szCs w:val="28"/>
                <w:lang w:val="en-US"/>
              </w:rPr>
            </w:pPr>
          </w:p>
          <w:p w:rsidR="00DB0B59" w:rsidRPr="00CB21A8" w:rsidRDefault="00DB0B59" w:rsidP="00DB0B59">
            <w:pPr>
              <w:pStyle w:val="af8"/>
              <w:widowControl w:val="0"/>
              <w:numPr>
                <w:ilvl w:val="0"/>
                <w:numId w:val="43"/>
              </w:numPr>
              <w:jc w:val="both"/>
              <w:rPr>
                <w:bCs/>
                <w:sz w:val="20"/>
                <w:szCs w:val="28"/>
                <w:lang w:val="en-US"/>
              </w:rPr>
            </w:pPr>
            <w:r w:rsidRPr="00CB21A8">
              <w:rPr>
                <w:bCs/>
                <w:sz w:val="20"/>
                <w:szCs w:val="28"/>
                <w:lang w:val="en-US"/>
              </w:rPr>
              <w:t>NOTE 1: RAN1/3 work can be triggered via LS</w:t>
            </w:r>
          </w:p>
          <w:p w:rsidR="00DB0B59" w:rsidRPr="00CB21A8" w:rsidRDefault="00DB0B59" w:rsidP="00DB0B59">
            <w:pPr>
              <w:widowControl w:val="0"/>
              <w:spacing w:after="0"/>
              <w:ind w:left="720"/>
              <w:jc w:val="both"/>
              <w:rPr>
                <w:bCs/>
                <w:szCs w:val="28"/>
                <w:lang w:val="en-US"/>
              </w:rPr>
            </w:pPr>
            <w:r w:rsidRPr="00CB21A8">
              <w:rPr>
                <w:bCs/>
                <w:szCs w:val="28"/>
                <w:lang w:val="en-US"/>
              </w:rPr>
              <w:t xml:space="preserve">NOTE 2: </w:t>
            </w:r>
            <w:r w:rsidRPr="00CB21A8">
              <w:rPr>
                <w:bCs/>
                <w:szCs w:val="28"/>
              </w:rPr>
              <w:t>To avoid duplicate study with “AI/ML for NG-RAN” led by RAN3</w:t>
            </w:r>
          </w:p>
          <w:p w:rsidR="00DB0B59" w:rsidRPr="00DB0B59" w:rsidRDefault="00DB0B59" w:rsidP="00DB0B59">
            <w:pPr>
              <w:widowControl w:val="0"/>
              <w:spacing w:afterLines="50" w:after="120"/>
              <w:ind w:left="720"/>
              <w:jc w:val="both"/>
              <w:rPr>
                <w:rFonts w:eastAsiaTheme="minorEastAsia"/>
                <w:bCs/>
                <w:lang w:eastAsia="zh-CN"/>
              </w:rPr>
            </w:pPr>
            <w:r w:rsidRPr="00CB21A8">
              <w:rPr>
                <w:bCs/>
                <w:szCs w:val="28"/>
                <w:lang w:val="en-US"/>
              </w:rPr>
              <w:t>NOTE 3: Two-sided model is not included</w:t>
            </w:r>
          </w:p>
        </w:tc>
      </w:tr>
    </w:tbl>
    <w:p w:rsidR="00B24130" w:rsidRPr="004B4846" w:rsidRDefault="00B24130" w:rsidP="00BA6237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this contribution, we will present our views on impacts of testability and interoperability of AI/ML mobility. </w:t>
      </w:r>
    </w:p>
    <w:p w:rsidR="00102124" w:rsidRPr="00102124" w:rsidRDefault="000778EB" w:rsidP="00102124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602CA8" w:rsidRPr="00ED2723" w:rsidRDefault="00D63B75" w:rsidP="0083383F">
      <w:pPr>
        <w:pStyle w:val="2"/>
        <w:tabs>
          <w:tab w:val="num" w:pos="456"/>
        </w:tabs>
        <w:spacing w:before="240" w:after="240"/>
        <w:ind w:left="0" w:firstLine="0"/>
        <w:jc w:val="both"/>
        <w:rPr>
          <w:lang w:eastAsia="zh-CN"/>
        </w:rPr>
      </w:pPr>
      <w:r>
        <w:rPr>
          <w:rFonts w:eastAsia="宋体" w:hint="eastAsia"/>
          <w:lang w:val="en-US" w:eastAsia="zh-CN"/>
        </w:rPr>
        <w:t>General t</w:t>
      </w:r>
      <w:r w:rsidR="00895570">
        <w:rPr>
          <w:rFonts w:eastAsia="宋体" w:hint="eastAsia"/>
          <w:lang w:val="en-US" w:eastAsia="zh-CN"/>
        </w:rPr>
        <w:t>estability and interoperability issues</w:t>
      </w:r>
    </w:p>
    <w:p w:rsidR="005D6B9A" w:rsidRDefault="005D6B9A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According to the SID [1], RAN2 are studying three cases and the progress till August meeting is summarized below: </w:t>
      </w:r>
    </w:p>
    <w:p w:rsidR="007D03C8" w:rsidRPr="005D6B9A" w:rsidRDefault="00623B58" w:rsidP="005D6B9A">
      <w:pPr>
        <w:widowControl w:val="0"/>
        <w:numPr>
          <w:ilvl w:val="0"/>
          <w:numId w:val="44"/>
        </w:numPr>
        <w:tabs>
          <w:tab w:val="num" w:pos="1440"/>
        </w:tabs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val="en-US" w:eastAsia="zh-CN"/>
        </w:rPr>
      </w:pPr>
      <w:r w:rsidRPr="005D6B9A">
        <w:rPr>
          <w:rFonts w:eastAsiaTheme="minorEastAsia"/>
          <w:bCs/>
          <w:lang w:val="en-US" w:eastAsia="zh-CN"/>
        </w:rPr>
        <w:t>Case 1: RRM measurement prediction</w:t>
      </w:r>
    </w:p>
    <w:p w:rsidR="007D03C8" w:rsidRPr="005D6B9A" w:rsidRDefault="00623B58" w:rsidP="005D6B9A">
      <w:pPr>
        <w:widowControl w:val="0"/>
        <w:numPr>
          <w:ilvl w:val="1"/>
          <w:numId w:val="44"/>
        </w:numPr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val="en-US" w:eastAsia="zh-CN"/>
        </w:rPr>
      </w:pPr>
      <w:r w:rsidRPr="005D6B9A">
        <w:rPr>
          <w:rFonts w:eastAsiaTheme="minorEastAsia"/>
          <w:bCs/>
          <w:lang w:val="en-US" w:eastAsia="zh-CN"/>
        </w:rPr>
        <w:t>Completed the 1</w:t>
      </w:r>
      <w:r w:rsidRPr="005D6B9A">
        <w:rPr>
          <w:rFonts w:eastAsiaTheme="minorEastAsia"/>
          <w:bCs/>
          <w:vertAlign w:val="superscript"/>
          <w:lang w:val="en-US" w:eastAsia="zh-CN"/>
        </w:rPr>
        <w:t>st</w:t>
      </w:r>
      <w:r w:rsidRPr="005D6B9A">
        <w:rPr>
          <w:rFonts w:eastAsiaTheme="minorEastAsia"/>
          <w:bCs/>
          <w:lang w:val="en-US" w:eastAsia="zh-CN"/>
        </w:rPr>
        <w:t xml:space="preserve"> round of performance evaluation</w:t>
      </w:r>
      <w:r w:rsidR="00E06912">
        <w:rPr>
          <w:rFonts w:eastAsiaTheme="minorEastAsia" w:hint="eastAsia"/>
          <w:bCs/>
          <w:lang w:val="en-US" w:eastAsia="zh-CN"/>
        </w:rPr>
        <w:t>.</w:t>
      </w:r>
    </w:p>
    <w:p w:rsidR="007D03C8" w:rsidRPr="005D6B9A" w:rsidRDefault="00623B58" w:rsidP="005D6B9A">
      <w:pPr>
        <w:widowControl w:val="0"/>
        <w:numPr>
          <w:ilvl w:val="0"/>
          <w:numId w:val="44"/>
        </w:numPr>
        <w:tabs>
          <w:tab w:val="num" w:pos="1440"/>
        </w:tabs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val="en-US" w:eastAsia="zh-CN"/>
        </w:rPr>
      </w:pPr>
      <w:r w:rsidRPr="005D6B9A">
        <w:rPr>
          <w:rFonts w:eastAsiaTheme="minorEastAsia"/>
          <w:bCs/>
          <w:lang w:val="en-US" w:eastAsia="zh-CN"/>
        </w:rPr>
        <w:t>Case 2: Measurement event prediction</w:t>
      </w:r>
    </w:p>
    <w:p w:rsidR="007D03C8" w:rsidRPr="005D6B9A" w:rsidRDefault="00623B58" w:rsidP="005D6B9A">
      <w:pPr>
        <w:widowControl w:val="0"/>
        <w:numPr>
          <w:ilvl w:val="1"/>
          <w:numId w:val="44"/>
        </w:numPr>
        <w:tabs>
          <w:tab w:val="num" w:pos="2160"/>
        </w:tabs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val="en-US" w:eastAsia="zh-CN"/>
        </w:rPr>
      </w:pPr>
      <w:r w:rsidRPr="005D6B9A">
        <w:rPr>
          <w:rFonts w:eastAsiaTheme="minorEastAsia"/>
          <w:bCs/>
          <w:lang w:val="en-US" w:eastAsia="zh-CN"/>
        </w:rPr>
        <w:t>Deprioritized</w:t>
      </w:r>
      <w:r w:rsidR="00E06912">
        <w:rPr>
          <w:rFonts w:eastAsiaTheme="minorEastAsia" w:hint="eastAsia"/>
          <w:bCs/>
          <w:lang w:val="en-US" w:eastAsia="zh-CN"/>
        </w:rPr>
        <w:t>.</w:t>
      </w:r>
    </w:p>
    <w:p w:rsidR="007D03C8" w:rsidRPr="005D6B9A" w:rsidRDefault="00623B58" w:rsidP="005D6B9A">
      <w:pPr>
        <w:widowControl w:val="0"/>
        <w:numPr>
          <w:ilvl w:val="0"/>
          <w:numId w:val="44"/>
        </w:numPr>
        <w:tabs>
          <w:tab w:val="num" w:pos="1440"/>
        </w:tabs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val="en-US" w:eastAsia="zh-CN"/>
        </w:rPr>
      </w:pPr>
      <w:r w:rsidRPr="005D6B9A">
        <w:rPr>
          <w:rFonts w:eastAsiaTheme="minorEastAsia"/>
          <w:bCs/>
          <w:lang w:val="en-US" w:eastAsia="zh-CN"/>
        </w:rPr>
        <w:t>Case 3: RLF/HO prediction</w:t>
      </w:r>
    </w:p>
    <w:p w:rsidR="007D03C8" w:rsidRPr="005D6B9A" w:rsidRDefault="00623B58" w:rsidP="005D6B9A">
      <w:pPr>
        <w:widowControl w:val="0"/>
        <w:numPr>
          <w:ilvl w:val="1"/>
          <w:numId w:val="44"/>
        </w:numPr>
        <w:tabs>
          <w:tab w:val="num" w:pos="2160"/>
        </w:tabs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val="en-US" w:eastAsia="zh-CN"/>
        </w:rPr>
      </w:pPr>
      <w:r w:rsidRPr="005D6B9A">
        <w:rPr>
          <w:rFonts w:eastAsiaTheme="minorEastAsia"/>
          <w:bCs/>
          <w:lang w:val="en-US" w:eastAsia="zh-CN"/>
        </w:rPr>
        <w:t>RLF prediction: Completed the initial discussion on simulation assumptions</w:t>
      </w:r>
      <w:r w:rsidR="00E06912">
        <w:rPr>
          <w:rFonts w:eastAsiaTheme="minorEastAsia" w:hint="eastAsia"/>
          <w:bCs/>
          <w:lang w:val="en-US" w:eastAsia="zh-CN"/>
        </w:rPr>
        <w:t>.</w:t>
      </w:r>
    </w:p>
    <w:p w:rsidR="00052064" w:rsidRPr="00052064" w:rsidRDefault="00623B58" w:rsidP="00EC7038">
      <w:pPr>
        <w:widowControl w:val="0"/>
        <w:numPr>
          <w:ilvl w:val="1"/>
          <w:numId w:val="44"/>
        </w:numPr>
        <w:tabs>
          <w:tab w:val="num" w:pos="2160"/>
        </w:tabs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val="en-US" w:eastAsia="zh-CN"/>
        </w:rPr>
      </w:pPr>
      <w:r w:rsidRPr="005D6B9A">
        <w:rPr>
          <w:rFonts w:eastAsiaTheme="minorEastAsia"/>
          <w:bCs/>
          <w:lang w:val="en-US" w:eastAsia="zh-CN"/>
        </w:rPr>
        <w:t>HO prediction: Deprioritized</w:t>
      </w:r>
      <w:r w:rsidR="00E06912">
        <w:rPr>
          <w:rFonts w:eastAsiaTheme="minorEastAsia" w:hint="eastAsia"/>
          <w:bCs/>
          <w:lang w:val="en-US" w:eastAsia="zh-CN"/>
        </w:rPr>
        <w:t>.</w:t>
      </w:r>
    </w:p>
    <w:p w:rsidR="005D6B9A" w:rsidRDefault="001A1B89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Therefore RAN4 can focus on the testability and interoperability</w:t>
      </w:r>
      <w:r w:rsidR="006702E5">
        <w:rPr>
          <w:rFonts w:eastAsiaTheme="minorEastAsia" w:hint="eastAsia"/>
          <w:bCs/>
          <w:lang w:eastAsia="zh-CN"/>
        </w:rPr>
        <w:t xml:space="preserve"> study</w:t>
      </w:r>
      <w:r>
        <w:rPr>
          <w:rFonts w:eastAsiaTheme="minorEastAsia" w:hint="eastAsia"/>
          <w:bCs/>
          <w:lang w:eastAsia="zh-CN"/>
        </w:rPr>
        <w:t xml:space="preserve"> of case 1 </w:t>
      </w:r>
      <w:r w:rsidR="00052064">
        <w:rPr>
          <w:rFonts w:eastAsiaTheme="minorEastAsia" w:hint="eastAsia"/>
          <w:bCs/>
          <w:lang w:eastAsia="zh-CN"/>
        </w:rPr>
        <w:t xml:space="preserve">first. Regarding the model deployment, only one-sided model is adopted for each use case. Hence </w:t>
      </w:r>
      <w:r w:rsidR="004A108E">
        <w:rPr>
          <w:rFonts w:eastAsiaTheme="minorEastAsia" w:hint="eastAsia"/>
          <w:bCs/>
          <w:lang w:eastAsia="zh-CN"/>
        </w:rPr>
        <w:t>the reference diagram agreed in AI/ML for NR air WI and captured in TR 38.</w:t>
      </w:r>
      <w:r w:rsidR="00350A6C">
        <w:rPr>
          <w:rFonts w:eastAsiaTheme="minorEastAsia" w:hint="eastAsia"/>
          <w:bCs/>
          <w:lang w:eastAsia="zh-CN"/>
        </w:rPr>
        <w:t>8</w:t>
      </w:r>
      <w:r w:rsidR="004A108E">
        <w:rPr>
          <w:rFonts w:eastAsiaTheme="minorEastAsia" w:hint="eastAsia"/>
          <w:bCs/>
          <w:lang w:eastAsia="zh-CN"/>
        </w:rPr>
        <w:t>43 clause 7.3.2.3.1 can be referred to [2].</w:t>
      </w:r>
      <w:r w:rsidR="00052064">
        <w:rPr>
          <w:rFonts w:eastAsiaTheme="minorEastAsia" w:hint="eastAsia"/>
          <w:bCs/>
          <w:lang w:eastAsia="zh-CN"/>
        </w:rPr>
        <w:t xml:space="preserve"> </w:t>
      </w:r>
    </w:p>
    <w:p w:rsidR="005D6B9A" w:rsidRPr="00DC28AE" w:rsidRDefault="00DC28AE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DC28AE">
        <w:rPr>
          <w:rFonts w:eastAsiaTheme="minorEastAsia" w:hint="eastAsia"/>
          <w:b/>
          <w:bCs/>
          <w:lang w:eastAsia="zh-CN"/>
        </w:rPr>
        <w:t xml:space="preserve">Proposal 1: RAN4 can focus on the testability and interoperability </w:t>
      </w:r>
      <w:r w:rsidR="006702E5">
        <w:rPr>
          <w:rFonts w:eastAsiaTheme="minorEastAsia" w:hint="eastAsia"/>
          <w:b/>
          <w:bCs/>
          <w:lang w:eastAsia="zh-CN"/>
        </w:rPr>
        <w:t xml:space="preserve">study </w:t>
      </w:r>
      <w:r w:rsidRPr="00DC28AE">
        <w:rPr>
          <w:rFonts w:eastAsiaTheme="minorEastAsia" w:hint="eastAsia"/>
          <w:b/>
          <w:bCs/>
          <w:lang w:eastAsia="zh-CN"/>
        </w:rPr>
        <w:t>of case 1</w:t>
      </w:r>
      <w:r w:rsidR="00B538EB" w:rsidRPr="00B538EB">
        <w:t xml:space="preserve"> </w:t>
      </w:r>
      <w:r w:rsidR="00B538EB" w:rsidRPr="00B538EB">
        <w:rPr>
          <w:rFonts w:eastAsiaTheme="minorEastAsia"/>
          <w:b/>
          <w:bCs/>
          <w:lang w:eastAsia="zh-CN"/>
        </w:rPr>
        <w:t>with UE-sided model</w:t>
      </w:r>
      <w:r w:rsidR="006702E5">
        <w:rPr>
          <w:rFonts w:eastAsiaTheme="minorEastAsia" w:hint="eastAsia"/>
          <w:b/>
          <w:bCs/>
          <w:lang w:eastAsia="zh-CN"/>
        </w:rPr>
        <w:t>s</w:t>
      </w:r>
      <w:r w:rsidRPr="00DC28AE">
        <w:rPr>
          <w:rFonts w:eastAsiaTheme="minorEastAsia" w:hint="eastAsia"/>
          <w:b/>
          <w:bCs/>
          <w:lang w:eastAsia="zh-CN"/>
        </w:rPr>
        <w:t xml:space="preserve"> as the starting point.</w:t>
      </w:r>
      <w:r w:rsidR="00B538EB">
        <w:rPr>
          <w:rFonts w:eastAsiaTheme="minorEastAsia" w:hint="eastAsia"/>
          <w:b/>
          <w:bCs/>
          <w:lang w:eastAsia="zh-CN"/>
        </w:rPr>
        <w:t xml:space="preserve"> </w:t>
      </w:r>
    </w:p>
    <w:p w:rsidR="00E91059" w:rsidRDefault="00850E5E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Before discussing AI/ML enabled tests, </w:t>
      </w:r>
      <w:r w:rsidR="00AA2019">
        <w:rPr>
          <w:rFonts w:eastAsiaTheme="minorEastAsia" w:hint="eastAsia"/>
          <w:bCs/>
          <w:lang w:eastAsia="zh-CN"/>
        </w:rPr>
        <w:t>it is necessary</w:t>
      </w:r>
      <w:r>
        <w:rPr>
          <w:rFonts w:eastAsiaTheme="minorEastAsia" w:hint="eastAsia"/>
          <w:bCs/>
          <w:lang w:eastAsia="zh-CN"/>
        </w:rPr>
        <w:t xml:space="preserve"> to briefly review the legacy </w:t>
      </w:r>
      <w:r w:rsidR="00AA2019">
        <w:rPr>
          <w:rFonts w:eastAsiaTheme="minorEastAsia" w:hint="eastAsia"/>
          <w:bCs/>
          <w:lang w:eastAsia="zh-CN"/>
        </w:rPr>
        <w:t>L3</w:t>
      </w:r>
      <w:r>
        <w:rPr>
          <w:rFonts w:eastAsiaTheme="minorEastAsia" w:hint="eastAsia"/>
          <w:bCs/>
          <w:lang w:eastAsia="zh-CN"/>
        </w:rPr>
        <w:t xml:space="preserve"> </w:t>
      </w:r>
      <w:r w:rsidR="00AA2019">
        <w:rPr>
          <w:rFonts w:eastAsiaTheme="minorEastAsia" w:hint="eastAsia"/>
          <w:bCs/>
          <w:lang w:eastAsia="zh-CN"/>
        </w:rPr>
        <w:t xml:space="preserve">measurement </w:t>
      </w:r>
      <w:r>
        <w:rPr>
          <w:rFonts w:eastAsiaTheme="minorEastAsia" w:hint="eastAsia"/>
          <w:bCs/>
          <w:lang w:eastAsia="zh-CN"/>
        </w:rPr>
        <w:t>test cases</w:t>
      </w:r>
      <w:r w:rsidR="00AA2019">
        <w:rPr>
          <w:rFonts w:eastAsiaTheme="minorEastAsia" w:hint="eastAsia"/>
          <w:bCs/>
          <w:lang w:eastAsia="zh-CN"/>
        </w:rPr>
        <w:t xml:space="preserve"> including </w:t>
      </w:r>
      <w:r w:rsidR="00AA2F10">
        <w:rPr>
          <w:rFonts w:eastAsiaTheme="minorEastAsia" w:hint="eastAsia"/>
          <w:bCs/>
          <w:lang w:eastAsia="zh-CN"/>
        </w:rPr>
        <w:t xml:space="preserve">measurement </w:t>
      </w:r>
      <w:r w:rsidR="00AA2019">
        <w:rPr>
          <w:rFonts w:eastAsiaTheme="minorEastAsia" w:hint="eastAsia"/>
          <w:bCs/>
          <w:lang w:eastAsia="zh-CN"/>
        </w:rPr>
        <w:t>delay and accuracy tests</w:t>
      </w:r>
      <w:r w:rsidR="00AA2F10">
        <w:rPr>
          <w:rFonts w:eastAsiaTheme="minorEastAsia" w:hint="eastAsia"/>
          <w:bCs/>
          <w:lang w:eastAsia="zh-CN"/>
        </w:rPr>
        <w:t>.</w:t>
      </w:r>
      <w:r w:rsidR="00AA2019">
        <w:rPr>
          <w:rFonts w:eastAsiaTheme="minorEastAsia" w:hint="eastAsia"/>
          <w:bCs/>
          <w:lang w:eastAsia="zh-CN"/>
        </w:rPr>
        <w:t xml:space="preserve"> </w:t>
      </w:r>
      <w:r w:rsidR="00566BCA">
        <w:rPr>
          <w:rFonts w:eastAsiaTheme="minorEastAsia" w:hint="eastAsia"/>
          <w:bCs/>
          <w:lang w:eastAsia="zh-CN"/>
        </w:rPr>
        <w:t xml:space="preserve">In </w:t>
      </w:r>
      <w:r w:rsidR="00AA2F10">
        <w:rPr>
          <w:rFonts w:eastAsiaTheme="minorEastAsia" w:hint="eastAsia"/>
          <w:bCs/>
          <w:lang w:eastAsia="zh-CN"/>
        </w:rPr>
        <w:t xml:space="preserve">the </w:t>
      </w:r>
      <w:r w:rsidR="00566BCA">
        <w:rPr>
          <w:rFonts w:eastAsiaTheme="minorEastAsia" w:hint="eastAsia"/>
          <w:bCs/>
          <w:lang w:eastAsia="zh-CN"/>
        </w:rPr>
        <w:t xml:space="preserve">legacy L3 measurement test cases, one PCell and one neighbour cell </w:t>
      </w:r>
      <w:r w:rsidR="00941778">
        <w:rPr>
          <w:rFonts w:eastAsiaTheme="minorEastAsia" w:hint="eastAsia"/>
          <w:bCs/>
          <w:lang w:eastAsia="zh-CN"/>
        </w:rPr>
        <w:t>are</w:t>
      </w:r>
      <w:r w:rsidR="00566BCA">
        <w:rPr>
          <w:rFonts w:eastAsiaTheme="minorEastAsia" w:hint="eastAsia"/>
          <w:bCs/>
          <w:lang w:eastAsia="zh-CN"/>
        </w:rPr>
        <w:t xml:space="preserve"> configured</w:t>
      </w:r>
      <w:r w:rsidR="00AA2F10">
        <w:rPr>
          <w:rFonts w:eastAsiaTheme="minorEastAsia" w:hint="eastAsia"/>
          <w:bCs/>
          <w:lang w:eastAsia="zh-CN"/>
        </w:rPr>
        <w:t>,</w:t>
      </w:r>
      <w:r w:rsidR="00566BCA">
        <w:rPr>
          <w:rFonts w:eastAsiaTheme="minorEastAsia" w:hint="eastAsia"/>
          <w:bCs/>
          <w:lang w:eastAsia="zh-CN"/>
        </w:rPr>
        <w:t xml:space="preserve"> </w:t>
      </w:r>
      <w:r w:rsidR="00AA2F10">
        <w:rPr>
          <w:rFonts w:eastAsiaTheme="minorEastAsia" w:hint="eastAsia"/>
          <w:bCs/>
          <w:lang w:eastAsia="zh-CN"/>
        </w:rPr>
        <w:t>a</w:t>
      </w:r>
      <w:r w:rsidR="00FE62EB">
        <w:rPr>
          <w:rFonts w:eastAsiaTheme="minorEastAsia" w:hint="eastAsia"/>
          <w:bCs/>
          <w:lang w:eastAsia="zh-CN"/>
        </w:rPr>
        <w:t xml:space="preserve">nd event reporting delay is </w:t>
      </w:r>
      <w:r w:rsidR="00AA2F10">
        <w:rPr>
          <w:rFonts w:eastAsiaTheme="minorEastAsia" w:hint="eastAsia"/>
          <w:bCs/>
          <w:lang w:eastAsia="zh-CN"/>
        </w:rPr>
        <w:t>verified</w:t>
      </w:r>
      <w:r w:rsidR="00FE62EB">
        <w:rPr>
          <w:rFonts w:eastAsiaTheme="minorEastAsia" w:hint="eastAsia"/>
          <w:bCs/>
          <w:lang w:eastAsia="zh-CN"/>
        </w:rPr>
        <w:t xml:space="preserve"> in delay test</w:t>
      </w:r>
      <w:r w:rsidR="00AA2F10">
        <w:rPr>
          <w:rFonts w:eastAsiaTheme="minorEastAsia" w:hint="eastAsia"/>
          <w:bCs/>
          <w:lang w:eastAsia="zh-CN"/>
        </w:rPr>
        <w:t>s</w:t>
      </w:r>
      <w:r w:rsidR="00FE62EB">
        <w:rPr>
          <w:rFonts w:eastAsiaTheme="minorEastAsia" w:hint="eastAsia"/>
          <w:bCs/>
          <w:lang w:eastAsia="zh-CN"/>
        </w:rPr>
        <w:t xml:space="preserve"> and the accuracy of measurement quantities </w:t>
      </w:r>
      <w:r w:rsidR="00AA2F10">
        <w:rPr>
          <w:rFonts w:eastAsiaTheme="minorEastAsia" w:hint="eastAsia"/>
          <w:bCs/>
          <w:lang w:eastAsia="zh-CN"/>
        </w:rPr>
        <w:t>is</w:t>
      </w:r>
      <w:r w:rsidR="00FE62EB">
        <w:rPr>
          <w:rFonts w:eastAsiaTheme="minorEastAsia" w:hint="eastAsia"/>
          <w:bCs/>
          <w:lang w:eastAsia="zh-CN"/>
        </w:rPr>
        <w:t xml:space="preserve"> </w:t>
      </w:r>
      <w:r w:rsidR="00AA2F10">
        <w:rPr>
          <w:rFonts w:eastAsiaTheme="minorEastAsia" w:hint="eastAsia"/>
          <w:bCs/>
          <w:lang w:eastAsia="zh-CN"/>
        </w:rPr>
        <w:t xml:space="preserve">verified </w:t>
      </w:r>
      <w:r w:rsidR="00FE62EB">
        <w:rPr>
          <w:rFonts w:eastAsiaTheme="minorEastAsia" w:hint="eastAsia"/>
          <w:bCs/>
          <w:lang w:eastAsia="zh-CN"/>
        </w:rPr>
        <w:t>in accuracy test</w:t>
      </w:r>
      <w:r w:rsidR="00AA2F10">
        <w:rPr>
          <w:rFonts w:eastAsiaTheme="minorEastAsia" w:hint="eastAsia"/>
          <w:bCs/>
          <w:lang w:eastAsia="zh-CN"/>
        </w:rPr>
        <w:t>s</w:t>
      </w:r>
      <w:r w:rsidR="00FE62EB">
        <w:rPr>
          <w:rFonts w:eastAsiaTheme="minorEastAsia" w:hint="eastAsia"/>
          <w:bCs/>
          <w:lang w:eastAsia="zh-CN"/>
        </w:rPr>
        <w:t>.</w:t>
      </w:r>
      <w:r w:rsidR="00EB7BE8">
        <w:rPr>
          <w:rFonts w:eastAsiaTheme="minorEastAsia" w:hint="eastAsia"/>
          <w:bCs/>
          <w:lang w:eastAsia="zh-CN"/>
        </w:rPr>
        <w:t xml:space="preserve"> </w:t>
      </w:r>
      <w:r w:rsidR="00F24C20">
        <w:rPr>
          <w:rFonts w:eastAsiaTheme="minorEastAsia" w:hint="eastAsia"/>
          <w:bCs/>
          <w:lang w:eastAsia="zh-CN"/>
        </w:rPr>
        <w:t xml:space="preserve">However, more than one </w:t>
      </w:r>
      <w:r w:rsidR="00F24C20">
        <w:rPr>
          <w:rFonts w:eastAsiaTheme="minorEastAsia"/>
          <w:bCs/>
          <w:lang w:eastAsia="zh-CN"/>
        </w:rPr>
        <w:t>neighbour</w:t>
      </w:r>
      <w:r w:rsidR="00F24C20">
        <w:rPr>
          <w:rFonts w:eastAsiaTheme="minorEastAsia" w:hint="eastAsia"/>
          <w:bCs/>
          <w:lang w:eastAsia="zh-CN"/>
        </w:rPr>
        <w:t xml:space="preserve"> cell should be configured in </w:t>
      </w:r>
      <w:r w:rsidR="003A72E5">
        <w:rPr>
          <w:rFonts w:eastAsiaTheme="minorEastAsia" w:hint="eastAsia"/>
          <w:bCs/>
          <w:lang w:eastAsia="zh-CN"/>
        </w:rPr>
        <w:t xml:space="preserve">AI/ML assisted mobility </w:t>
      </w:r>
      <w:r w:rsidR="00F24C20">
        <w:rPr>
          <w:rFonts w:eastAsiaTheme="minorEastAsia" w:hint="eastAsia"/>
          <w:bCs/>
          <w:lang w:eastAsia="zh-CN"/>
        </w:rPr>
        <w:t>test</w:t>
      </w:r>
      <w:r w:rsidR="003A72E5">
        <w:rPr>
          <w:rFonts w:eastAsiaTheme="minorEastAsia" w:hint="eastAsia"/>
          <w:bCs/>
          <w:lang w:eastAsia="zh-CN"/>
        </w:rPr>
        <w:t>s</w:t>
      </w:r>
      <w:r w:rsidR="00F24C20">
        <w:rPr>
          <w:rFonts w:eastAsiaTheme="minorEastAsia" w:hint="eastAsia"/>
          <w:bCs/>
          <w:lang w:eastAsia="zh-CN"/>
        </w:rPr>
        <w:t xml:space="preserve"> because </w:t>
      </w:r>
      <w:r w:rsidR="00F24C20">
        <w:rPr>
          <w:rFonts w:eastAsiaTheme="minorEastAsia" w:hint="eastAsia"/>
          <w:bCs/>
          <w:lang w:eastAsia="zh-CN"/>
        </w:rPr>
        <w:lastRenderedPageBreak/>
        <w:t xml:space="preserve">one of the purposes of </w:t>
      </w:r>
      <w:r w:rsidR="003A72E5">
        <w:rPr>
          <w:rFonts w:eastAsiaTheme="minorEastAsia" w:hint="eastAsia"/>
          <w:bCs/>
          <w:lang w:eastAsia="zh-CN"/>
        </w:rPr>
        <w:t xml:space="preserve">AI/ML assisted mobility </w:t>
      </w:r>
      <w:r w:rsidR="00F24C20">
        <w:rPr>
          <w:rFonts w:eastAsiaTheme="minorEastAsia" w:hint="eastAsia"/>
          <w:bCs/>
          <w:lang w:eastAsia="zh-CN"/>
        </w:rPr>
        <w:t>is to predict RSRP</w:t>
      </w:r>
      <w:r w:rsidR="003310F0">
        <w:rPr>
          <w:rFonts w:eastAsiaTheme="minorEastAsia" w:hint="eastAsia"/>
          <w:bCs/>
          <w:lang w:eastAsia="zh-CN"/>
        </w:rPr>
        <w:t>s</w:t>
      </w:r>
      <w:r w:rsidR="00D47528">
        <w:rPr>
          <w:rFonts w:eastAsiaTheme="minorEastAsia" w:hint="eastAsia"/>
          <w:bCs/>
          <w:lang w:eastAsia="zh-CN"/>
        </w:rPr>
        <w:t xml:space="preserve"> </w:t>
      </w:r>
      <w:r w:rsidR="00F24C20">
        <w:rPr>
          <w:rFonts w:eastAsiaTheme="minorEastAsia" w:hint="eastAsia"/>
          <w:bCs/>
          <w:lang w:eastAsia="zh-CN"/>
        </w:rPr>
        <w:t>of all candidate cells</w:t>
      </w:r>
      <w:r w:rsidR="00D47528">
        <w:rPr>
          <w:rFonts w:eastAsiaTheme="minorEastAsia" w:hint="eastAsia"/>
          <w:bCs/>
          <w:lang w:eastAsia="zh-CN"/>
        </w:rPr>
        <w:t xml:space="preserve"> and possible handovers in the near future and </w:t>
      </w:r>
      <w:r w:rsidR="003310F0">
        <w:rPr>
          <w:rFonts w:eastAsiaTheme="minorEastAsia" w:hint="eastAsia"/>
          <w:bCs/>
          <w:lang w:eastAsia="zh-CN"/>
        </w:rPr>
        <w:t xml:space="preserve">to </w:t>
      </w:r>
      <w:r w:rsidR="00D47528">
        <w:rPr>
          <w:rFonts w:eastAsiaTheme="minorEastAsia" w:hint="eastAsia"/>
          <w:bCs/>
          <w:lang w:eastAsia="zh-CN"/>
        </w:rPr>
        <w:t xml:space="preserve">find </w:t>
      </w:r>
      <w:r w:rsidR="003310F0">
        <w:rPr>
          <w:rFonts w:eastAsiaTheme="minorEastAsia" w:hint="eastAsia"/>
          <w:bCs/>
          <w:lang w:eastAsia="zh-CN"/>
        </w:rPr>
        <w:t>a</w:t>
      </w:r>
      <w:r w:rsidR="00D47528">
        <w:rPr>
          <w:rFonts w:eastAsiaTheme="minorEastAsia" w:hint="eastAsia"/>
          <w:bCs/>
          <w:lang w:eastAsia="zh-CN"/>
        </w:rPr>
        <w:t xml:space="preserve"> target cell</w:t>
      </w:r>
      <w:r w:rsidR="003310F0">
        <w:rPr>
          <w:rFonts w:eastAsiaTheme="minorEastAsia" w:hint="eastAsia"/>
          <w:bCs/>
          <w:lang w:eastAsia="zh-CN"/>
        </w:rPr>
        <w:t xml:space="preserve"> decided by network </w:t>
      </w:r>
      <w:r w:rsidR="00D47528">
        <w:rPr>
          <w:rFonts w:eastAsiaTheme="minorEastAsia" w:hint="eastAsia"/>
          <w:bCs/>
          <w:lang w:eastAsia="zh-CN"/>
        </w:rPr>
        <w:t>based on these predicted RSRP</w:t>
      </w:r>
      <w:r w:rsidR="003310F0">
        <w:rPr>
          <w:rFonts w:eastAsiaTheme="minorEastAsia" w:hint="eastAsia"/>
          <w:bCs/>
          <w:lang w:eastAsia="zh-CN"/>
        </w:rPr>
        <w:t>s</w:t>
      </w:r>
      <w:r w:rsidR="00D47528">
        <w:rPr>
          <w:rFonts w:eastAsiaTheme="minorEastAsia" w:hint="eastAsia"/>
          <w:bCs/>
          <w:lang w:eastAsia="zh-CN"/>
        </w:rPr>
        <w:t xml:space="preserve">. </w:t>
      </w:r>
    </w:p>
    <w:p w:rsidR="00E91059" w:rsidRDefault="00E91059" w:rsidP="00E9105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1A3AC2">
        <w:rPr>
          <w:rFonts w:eastAsiaTheme="minorEastAsia" w:hint="eastAsia"/>
          <w:b/>
          <w:bCs/>
          <w:lang w:eastAsia="zh-CN"/>
        </w:rPr>
        <w:t xml:space="preserve">Proposal 2: Number of neighbour cells should be larger than 1 in </w:t>
      </w:r>
      <w:r w:rsidR="00BF2168" w:rsidRPr="001A3AC2">
        <w:rPr>
          <w:rFonts w:eastAsiaTheme="minorEastAsia"/>
          <w:b/>
          <w:bCs/>
          <w:lang w:eastAsia="zh-CN"/>
        </w:rPr>
        <w:t>test</w:t>
      </w:r>
      <w:r w:rsidRPr="001A3AC2">
        <w:rPr>
          <w:rFonts w:eastAsiaTheme="minorEastAsia" w:hint="eastAsia"/>
          <w:b/>
          <w:bCs/>
          <w:lang w:eastAsia="zh-CN"/>
        </w:rPr>
        <w:t xml:space="preserve">. The specific value is FFS. </w:t>
      </w:r>
    </w:p>
    <w:p w:rsidR="00153AED" w:rsidRDefault="00153AED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Next issue is the mapping relationship between SSB signals from all cells and AoAs</w:t>
      </w:r>
      <w:r w:rsidR="00AB75C3">
        <w:rPr>
          <w:rFonts w:eastAsiaTheme="minorEastAsia" w:hint="eastAsia"/>
          <w:bCs/>
          <w:lang w:eastAsia="zh-CN"/>
        </w:rPr>
        <w:t xml:space="preserve"> in FR2</w:t>
      </w:r>
      <w:r>
        <w:rPr>
          <w:rFonts w:eastAsiaTheme="minorEastAsia" w:hint="eastAsia"/>
          <w:bCs/>
          <w:lang w:eastAsia="zh-CN"/>
        </w:rPr>
        <w:t xml:space="preserve">. </w:t>
      </w:r>
      <w:r w:rsidR="00672603">
        <w:rPr>
          <w:rFonts w:eastAsiaTheme="minorEastAsia" w:hint="eastAsia"/>
          <w:bCs/>
          <w:lang w:eastAsia="zh-CN"/>
        </w:rPr>
        <w:t>Firstly, RAN4 needs to discuss the number of AoAs used in AI/ML based mobility tests. According to the test configurations specified in clause A.3.15 in TS 38.133 [3]</w:t>
      </w:r>
      <w:r w:rsidR="0066082D">
        <w:rPr>
          <w:rFonts w:eastAsiaTheme="minorEastAsia" w:hint="eastAsia"/>
          <w:bCs/>
          <w:lang w:eastAsia="zh-CN"/>
        </w:rPr>
        <w:t xml:space="preserve">, up to 3 AoAs are supported in current OTA tests. </w:t>
      </w:r>
      <w:r w:rsidR="00140E2C">
        <w:rPr>
          <w:rFonts w:eastAsiaTheme="minorEastAsia" w:hint="eastAsia"/>
          <w:bCs/>
          <w:lang w:eastAsia="zh-CN"/>
        </w:rPr>
        <w:t xml:space="preserve">And in AI/ML for NR air WI, study on the support of more than 3 AoAs is under discussion. </w:t>
      </w:r>
      <w:r w:rsidR="00B92286">
        <w:rPr>
          <w:rFonts w:eastAsiaTheme="minorEastAsia" w:hint="eastAsia"/>
          <w:bCs/>
          <w:lang w:eastAsia="zh-CN"/>
        </w:rPr>
        <w:t xml:space="preserve">Hence, if RAN4 identifies that more than 3 AoAs are required in AI/ML based mobility tests, then RAN4 shall wait for the progress in AI/ML for NR air WI. </w:t>
      </w:r>
    </w:p>
    <w:p w:rsidR="00B92286" w:rsidRPr="00B92286" w:rsidRDefault="00B92286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B92286">
        <w:rPr>
          <w:rFonts w:eastAsiaTheme="minorEastAsia" w:hint="eastAsia"/>
          <w:b/>
          <w:bCs/>
          <w:lang w:eastAsia="zh-CN"/>
        </w:rPr>
        <w:t xml:space="preserve">Observation 1: Up to 3 AoAs are supported for OTA tests in current spec. </w:t>
      </w:r>
      <w:r>
        <w:rPr>
          <w:rFonts w:eastAsiaTheme="minorEastAsia" w:hint="eastAsia"/>
          <w:b/>
          <w:bCs/>
          <w:lang w:eastAsia="zh-CN"/>
        </w:rPr>
        <w:t>And s</w:t>
      </w:r>
      <w:r w:rsidRPr="00B92286">
        <w:rPr>
          <w:rFonts w:eastAsiaTheme="minorEastAsia" w:hint="eastAsia"/>
          <w:b/>
          <w:bCs/>
          <w:lang w:eastAsia="zh-CN"/>
        </w:rPr>
        <w:t>tudy on the support of more than 3 AoAs is under discussion in AI/ML for NR air WI.</w:t>
      </w:r>
      <w:r w:rsidR="0056236D">
        <w:rPr>
          <w:rFonts w:eastAsiaTheme="minorEastAsia" w:hint="eastAsia"/>
          <w:b/>
          <w:bCs/>
          <w:lang w:eastAsia="zh-CN"/>
        </w:rPr>
        <w:t xml:space="preserve"> </w:t>
      </w:r>
    </w:p>
    <w:p w:rsidR="00153AED" w:rsidRPr="001B6BF7" w:rsidRDefault="001B6BF7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1B6BF7">
        <w:rPr>
          <w:rFonts w:eastAsiaTheme="minorEastAsia" w:hint="eastAsia"/>
          <w:b/>
          <w:bCs/>
          <w:lang w:eastAsia="zh-CN"/>
        </w:rPr>
        <w:t xml:space="preserve">Proposal 3: RAN4 to discuss the required number of AoAs in AI/ML based mobility tests. </w:t>
      </w:r>
      <w:r w:rsidR="00C77053">
        <w:rPr>
          <w:rFonts w:eastAsiaTheme="minorEastAsia" w:hint="eastAsia"/>
          <w:b/>
          <w:bCs/>
          <w:lang w:eastAsia="zh-CN"/>
        </w:rPr>
        <w:t xml:space="preserve">RAN4 shall wait for progress in </w:t>
      </w:r>
      <w:r w:rsidR="00C77053" w:rsidRPr="00B92286">
        <w:rPr>
          <w:rFonts w:eastAsiaTheme="minorEastAsia" w:hint="eastAsia"/>
          <w:b/>
          <w:bCs/>
          <w:lang w:eastAsia="zh-CN"/>
        </w:rPr>
        <w:t>AI/ML for NR air WI</w:t>
      </w:r>
      <w:r w:rsidR="00C77053">
        <w:rPr>
          <w:rFonts w:eastAsiaTheme="minorEastAsia" w:hint="eastAsia"/>
          <w:b/>
          <w:bCs/>
          <w:lang w:eastAsia="zh-CN"/>
        </w:rPr>
        <w:t xml:space="preserve"> if it is </w:t>
      </w:r>
      <w:r w:rsidR="00C77053">
        <w:rPr>
          <w:rFonts w:eastAsiaTheme="minorEastAsia"/>
          <w:b/>
          <w:bCs/>
          <w:lang w:eastAsia="zh-CN"/>
        </w:rPr>
        <w:t>identified</w:t>
      </w:r>
      <w:r w:rsidR="00C77053">
        <w:rPr>
          <w:rFonts w:eastAsiaTheme="minorEastAsia" w:hint="eastAsia"/>
          <w:b/>
          <w:bCs/>
          <w:lang w:eastAsia="zh-CN"/>
        </w:rPr>
        <w:t xml:space="preserve"> that more than 3 AoAs are needed. </w:t>
      </w:r>
    </w:p>
    <w:p w:rsidR="007405C0" w:rsidRDefault="007405C0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After number of </w:t>
      </w:r>
      <w:r>
        <w:rPr>
          <w:rFonts w:eastAsiaTheme="minorEastAsia"/>
          <w:bCs/>
          <w:lang w:eastAsia="zh-CN"/>
        </w:rPr>
        <w:t>neighbour</w:t>
      </w:r>
      <w:r>
        <w:rPr>
          <w:rFonts w:eastAsiaTheme="minorEastAsia" w:hint="eastAsia"/>
          <w:bCs/>
          <w:lang w:eastAsia="zh-CN"/>
        </w:rPr>
        <w:t xml:space="preserve"> cells and AoAs are determined, their mapping relationship should also be specified</w:t>
      </w:r>
      <w:r w:rsidR="00841BDE">
        <w:rPr>
          <w:rFonts w:eastAsiaTheme="minorEastAsia" w:hint="eastAsia"/>
          <w:bCs/>
          <w:lang w:eastAsia="zh-CN"/>
        </w:rPr>
        <w:t xml:space="preserve">, since the number of </w:t>
      </w:r>
      <w:r w:rsidR="00841BDE">
        <w:rPr>
          <w:rFonts w:eastAsiaTheme="minorEastAsia"/>
          <w:bCs/>
          <w:lang w:eastAsia="zh-CN"/>
        </w:rPr>
        <w:t>neighbour</w:t>
      </w:r>
      <w:r w:rsidR="00841BDE">
        <w:rPr>
          <w:rFonts w:eastAsiaTheme="minorEastAsia" w:hint="eastAsia"/>
          <w:bCs/>
          <w:lang w:eastAsia="zh-CN"/>
        </w:rPr>
        <w:t xml:space="preserve"> cells could be larger than</w:t>
      </w:r>
      <w:r w:rsidR="003D6BA8">
        <w:rPr>
          <w:rFonts w:eastAsiaTheme="minorEastAsia" w:hint="eastAsia"/>
          <w:bCs/>
          <w:lang w:eastAsia="zh-CN"/>
        </w:rPr>
        <w:t xml:space="preserve"> that</w:t>
      </w:r>
      <w:r w:rsidR="00841BDE">
        <w:rPr>
          <w:rFonts w:eastAsiaTheme="minorEastAsia" w:hint="eastAsia"/>
          <w:bCs/>
          <w:lang w:eastAsia="zh-CN"/>
        </w:rPr>
        <w:t xml:space="preserve"> of AoAs in a test</w:t>
      </w:r>
      <w:r w:rsidR="00AB56DB">
        <w:rPr>
          <w:rFonts w:eastAsiaTheme="minorEastAsia" w:hint="eastAsia"/>
          <w:bCs/>
          <w:lang w:eastAsia="zh-CN"/>
        </w:rPr>
        <w:t xml:space="preserve">, which means SSBs from multiple </w:t>
      </w:r>
      <w:r w:rsidR="00AB56DB">
        <w:rPr>
          <w:rFonts w:eastAsiaTheme="minorEastAsia"/>
          <w:bCs/>
          <w:lang w:eastAsia="zh-CN"/>
        </w:rPr>
        <w:t>neighbour</w:t>
      </w:r>
      <w:r w:rsidR="00AB56DB">
        <w:rPr>
          <w:rFonts w:eastAsiaTheme="minorEastAsia" w:hint="eastAsia"/>
          <w:bCs/>
          <w:lang w:eastAsia="zh-CN"/>
        </w:rPr>
        <w:t xml:space="preserve"> cells could be </w:t>
      </w:r>
      <w:r w:rsidR="00AB56DB">
        <w:rPr>
          <w:rFonts w:eastAsiaTheme="minorEastAsia"/>
          <w:bCs/>
          <w:lang w:eastAsia="zh-CN"/>
        </w:rPr>
        <w:t>transmitted</w:t>
      </w:r>
      <w:r w:rsidR="00AB56DB">
        <w:rPr>
          <w:rFonts w:eastAsiaTheme="minorEastAsia" w:hint="eastAsia"/>
          <w:bCs/>
          <w:lang w:eastAsia="zh-CN"/>
        </w:rPr>
        <w:t xml:space="preserve"> </w:t>
      </w:r>
      <w:r w:rsidR="00490561">
        <w:rPr>
          <w:rFonts w:eastAsiaTheme="minorEastAsia" w:hint="eastAsia"/>
          <w:bCs/>
          <w:lang w:eastAsia="zh-CN"/>
        </w:rPr>
        <w:t>from</w:t>
      </w:r>
      <w:r w:rsidR="00AB56DB">
        <w:rPr>
          <w:rFonts w:eastAsiaTheme="minorEastAsia" w:hint="eastAsia"/>
          <w:bCs/>
          <w:lang w:eastAsia="zh-CN"/>
        </w:rPr>
        <w:t xml:space="preserve"> one </w:t>
      </w:r>
      <w:r w:rsidR="001D2101">
        <w:rPr>
          <w:rFonts w:eastAsiaTheme="minorEastAsia" w:hint="eastAsia"/>
          <w:bCs/>
          <w:lang w:eastAsia="zh-CN"/>
        </w:rPr>
        <w:t>probe</w:t>
      </w:r>
      <w:r w:rsidR="00AB56DB">
        <w:rPr>
          <w:rFonts w:eastAsiaTheme="minorEastAsia" w:hint="eastAsia"/>
          <w:bCs/>
          <w:lang w:eastAsia="zh-CN"/>
        </w:rPr>
        <w:t xml:space="preserve">. </w:t>
      </w:r>
    </w:p>
    <w:p w:rsidR="008F195F" w:rsidRPr="008F195F" w:rsidRDefault="008F195F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8F195F">
        <w:rPr>
          <w:rFonts w:eastAsiaTheme="minorEastAsia" w:hint="eastAsia"/>
          <w:b/>
          <w:bCs/>
          <w:lang w:eastAsia="zh-CN"/>
        </w:rPr>
        <w:t xml:space="preserve">Proposal 4: RAN4 to discuss the mapping relationship between SSB signals and AoAs when </w:t>
      </w:r>
      <w:r>
        <w:rPr>
          <w:rFonts w:eastAsiaTheme="minorEastAsia" w:hint="eastAsia"/>
          <w:b/>
          <w:bCs/>
          <w:lang w:eastAsia="zh-CN"/>
        </w:rPr>
        <w:t xml:space="preserve">a single </w:t>
      </w:r>
      <w:r w:rsidRPr="008F195F">
        <w:rPr>
          <w:rFonts w:eastAsiaTheme="minorEastAsia" w:hint="eastAsia"/>
          <w:b/>
          <w:bCs/>
          <w:lang w:eastAsia="zh-CN"/>
        </w:rPr>
        <w:t xml:space="preserve">AoA </w:t>
      </w:r>
      <w:r>
        <w:rPr>
          <w:rFonts w:eastAsiaTheme="minorEastAsia" w:hint="eastAsia"/>
          <w:b/>
          <w:bCs/>
          <w:lang w:eastAsia="zh-CN"/>
        </w:rPr>
        <w:t>is</w:t>
      </w:r>
      <w:r w:rsidRPr="008F195F">
        <w:rPr>
          <w:rFonts w:eastAsiaTheme="minorEastAsia" w:hint="eastAsia"/>
          <w:b/>
          <w:bCs/>
          <w:lang w:eastAsia="zh-CN"/>
        </w:rPr>
        <w:t xml:space="preserve"> multiplexed by </w:t>
      </w:r>
      <w:r w:rsidRPr="008F195F">
        <w:rPr>
          <w:rFonts w:eastAsiaTheme="minorEastAsia"/>
          <w:b/>
          <w:bCs/>
          <w:lang w:eastAsia="zh-CN"/>
        </w:rPr>
        <w:t>multiple</w:t>
      </w:r>
      <w:r w:rsidRPr="008F195F">
        <w:rPr>
          <w:rFonts w:eastAsiaTheme="minorEastAsia" w:hint="eastAsia"/>
          <w:b/>
          <w:bCs/>
          <w:lang w:eastAsia="zh-CN"/>
        </w:rPr>
        <w:t xml:space="preserve"> cells. </w:t>
      </w:r>
    </w:p>
    <w:p w:rsidR="00E91059" w:rsidRDefault="00270880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In addition, an important issue is whether beam</w:t>
      </w:r>
      <w:r w:rsidR="002678F7">
        <w:rPr>
          <w:rFonts w:eastAsiaTheme="minorEastAsia" w:hint="eastAsia"/>
          <w:bCs/>
          <w:lang w:eastAsia="zh-CN"/>
        </w:rPr>
        <w:t>-level RSRP</w:t>
      </w:r>
      <w:r>
        <w:rPr>
          <w:rFonts w:eastAsiaTheme="minorEastAsia" w:hint="eastAsia"/>
          <w:bCs/>
          <w:lang w:eastAsia="zh-CN"/>
        </w:rPr>
        <w:t xml:space="preserve"> should be used</w:t>
      </w:r>
      <w:r w:rsidR="002678F7">
        <w:rPr>
          <w:rFonts w:eastAsiaTheme="minorEastAsia" w:hint="eastAsia"/>
          <w:bCs/>
          <w:lang w:eastAsia="zh-CN"/>
        </w:rPr>
        <w:t xml:space="preserve"> as input and/or output</w:t>
      </w:r>
      <w:r>
        <w:rPr>
          <w:rFonts w:eastAsiaTheme="minorEastAsia" w:hint="eastAsia"/>
          <w:bCs/>
          <w:lang w:eastAsia="zh-CN"/>
        </w:rPr>
        <w:t xml:space="preserve"> in test in FR2. </w:t>
      </w:r>
      <w:r w:rsidR="00876683">
        <w:rPr>
          <w:rFonts w:eastAsiaTheme="minorEastAsia" w:hint="eastAsia"/>
          <w:bCs/>
          <w:lang w:eastAsia="zh-CN"/>
        </w:rPr>
        <w:t xml:space="preserve">If it is adopted in AI/ML mobility tests, it means each cell will transmit multiple DL beams, which bring up a very complex demand for test equipment as AI/ML based beam </w:t>
      </w:r>
      <w:r w:rsidR="00876683">
        <w:rPr>
          <w:rFonts w:eastAsiaTheme="minorEastAsia"/>
          <w:bCs/>
          <w:lang w:eastAsia="zh-CN"/>
        </w:rPr>
        <w:t>management</w:t>
      </w:r>
      <w:r w:rsidR="00876683">
        <w:rPr>
          <w:rFonts w:eastAsiaTheme="minorEastAsia" w:hint="eastAsia"/>
          <w:bCs/>
          <w:lang w:eastAsia="zh-CN"/>
        </w:rPr>
        <w:t xml:space="preserve"> use case in AI/ML for NR air WI and the</w:t>
      </w:r>
      <w:r w:rsidR="001223E3">
        <w:rPr>
          <w:rFonts w:eastAsiaTheme="minorEastAsia" w:hint="eastAsia"/>
          <w:bCs/>
          <w:lang w:eastAsia="zh-CN"/>
        </w:rPr>
        <w:t xml:space="preserve"> discussion on the</w:t>
      </w:r>
      <w:r w:rsidR="00876683">
        <w:rPr>
          <w:rFonts w:eastAsiaTheme="minorEastAsia" w:hint="eastAsia"/>
          <w:bCs/>
          <w:lang w:eastAsia="zh-CN"/>
        </w:rPr>
        <w:t xml:space="preserve"> test solution is still </w:t>
      </w:r>
      <w:r w:rsidR="00876683">
        <w:rPr>
          <w:rFonts w:eastAsiaTheme="minorEastAsia"/>
          <w:bCs/>
          <w:lang w:eastAsia="zh-CN"/>
        </w:rPr>
        <w:t>on-going</w:t>
      </w:r>
      <w:r w:rsidR="002E791F">
        <w:rPr>
          <w:rFonts w:eastAsiaTheme="minorEastAsia" w:hint="eastAsia"/>
          <w:bCs/>
          <w:lang w:eastAsia="zh-CN"/>
        </w:rPr>
        <w:t xml:space="preserve">. Therefore RAN4 </w:t>
      </w:r>
      <w:r w:rsidR="00E754EB">
        <w:rPr>
          <w:rFonts w:eastAsiaTheme="minorEastAsia" w:hint="eastAsia"/>
          <w:bCs/>
          <w:lang w:eastAsia="zh-CN"/>
        </w:rPr>
        <w:t>can assume to</w:t>
      </w:r>
      <w:r w:rsidR="002E791F">
        <w:rPr>
          <w:rFonts w:eastAsiaTheme="minorEastAsia" w:hint="eastAsia"/>
          <w:bCs/>
          <w:lang w:eastAsia="zh-CN"/>
        </w:rPr>
        <w:t xml:space="preserve"> use cell-level RSRP as input/output in tests at current stage and further discuss the necessity of using beam-level RSRP.</w:t>
      </w:r>
    </w:p>
    <w:p w:rsidR="001A3AC2" w:rsidRPr="001A3AC2" w:rsidRDefault="002E791F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2E791F">
        <w:rPr>
          <w:rFonts w:eastAsiaTheme="minorEastAsia" w:hint="eastAsia"/>
          <w:b/>
          <w:bCs/>
          <w:lang w:eastAsia="zh-CN"/>
        </w:rPr>
        <w:t xml:space="preserve">Proposal 5: Cell-level RSRP is </w:t>
      </w:r>
      <w:r w:rsidR="00C75FB2">
        <w:rPr>
          <w:rFonts w:eastAsiaTheme="minorEastAsia" w:hint="eastAsia"/>
          <w:b/>
          <w:bCs/>
          <w:lang w:eastAsia="zh-CN"/>
        </w:rPr>
        <w:t>assumed</w:t>
      </w:r>
      <w:r w:rsidRPr="002E791F">
        <w:rPr>
          <w:rFonts w:eastAsiaTheme="minorEastAsia" w:hint="eastAsia"/>
          <w:b/>
          <w:bCs/>
          <w:lang w:eastAsia="zh-CN"/>
        </w:rPr>
        <w:t xml:space="preserve"> to be used</w:t>
      </w:r>
      <w:r>
        <w:rPr>
          <w:rFonts w:eastAsiaTheme="minorEastAsia" w:hint="eastAsia"/>
          <w:b/>
          <w:bCs/>
          <w:lang w:eastAsia="zh-CN"/>
        </w:rPr>
        <w:t xml:space="preserve"> as input/output</w:t>
      </w:r>
      <w:r w:rsidRPr="002E791F">
        <w:rPr>
          <w:rFonts w:eastAsiaTheme="minorEastAsia" w:hint="eastAsia"/>
          <w:b/>
          <w:bCs/>
          <w:lang w:eastAsia="zh-CN"/>
        </w:rPr>
        <w:t xml:space="preserve"> in tests</w:t>
      </w:r>
      <w:r>
        <w:rPr>
          <w:rFonts w:eastAsiaTheme="minorEastAsia" w:hint="eastAsia"/>
          <w:b/>
          <w:bCs/>
          <w:lang w:eastAsia="zh-CN"/>
        </w:rPr>
        <w:t xml:space="preserve"> and</w:t>
      </w:r>
      <w:r w:rsidRPr="002E791F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f</w:t>
      </w:r>
      <w:r w:rsidRPr="002E791F">
        <w:rPr>
          <w:rFonts w:eastAsiaTheme="minorEastAsia" w:hint="eastAsia"/>
          <w:b/>
          <w:bCs/>
          <w:lang w:eastAsia="zh-CN"/>
        </w:rPr>
        <w:t xml:space="preserve">urther discuss the necessity of using beam-level RSRP. </w:t>
      </w:r>
    </w:p>
    <w:p w:rsidR="00575518" w:rsidRPr="00067E04" w:rsidRDefault="00304110" w:rsidP="00304110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Test metrics</w:t>
      </w:r>
      <w:r w:rsidR="0054692E">
        <w:rPr>
          <w:rFonts w:eastAsiaTheme="minorEastAsia" w:hint="eastAsia"/>
          <w:bCs/>
          <w:lang w:eastAsia="zh-CN"/>
        </w:rPr>
        <w:t>/KPIs</w:t>
      </w:r>
    </w:p>
    <w:p w:rsidR="008076A2" w:rsidRDefault="00326DA3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As mentioned in section 2.1, the test metric in legacy L3 delay and accuracy measurements is event reporting delay and accuracy of measurement quantities respectively. </w:t>
      </w:r>
      <w:r w:rsidR="00A4749F">
        <w:rPr>
          <w:rFonts w:eastAsiaTheme="minorEastAsia" w:hint="eastAsia"/>
          <w:bCs/>
          <w:lang w:eastAsia="zh-CN"/>
        </w:rPr>
        <w:t xml:space="preserve">However, new test metrics are needed considering the motivations of introducing AI/ML capabilities into mobility. </w:t>
      </w:r>
      <w:r w:rsidR="00121932">
        <w:rPr>
          <w:rFonts w:eastAsiaTheme="minorEastAsia" w:hint="eastAsia"/>
          <w:bCs/>
          <w:lang w:eastAsia="zh-CN"/>
        </w:rPr>
        <w:t xml:space="preserve">Some potential metrics are provided in SID [1] for RAN2 evaluations and as well as RAN4 tests.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CB21A8" w:rsidTr="00CB21A8">
        <w:tc>
          <w:tcPr>
            <w:tcW w:w="9847" w:type="dxa"/>
          </w:tcPr>
          <w:p w:rsidR="00CB21A8" w:rsidRPr="00470BF4" w:rsidRDefault="00470BF4" w:rsidP="00470BF4">
            <w:pPr>
              <w:widowControl w:val="0"/>
              <w:numPr>
                <w:ilvl w:val="0"/>
                <w:numId w:val="43"/>
              </w:numPr>
              <w:tabs>
                <w:tab w:val="clear" w:pos="720"/>
                <w:tab w:val="num" w:pos="1418"/>
              </w:tabs>
              <w:spacing w:beforeLines="50" w:before="120" w:afterLines="50" w:after="120"/>
              <w:ind w:left="426" w:hanging="357"/>
              <w:jc w:val="both"/>
              <w:rPr>
                <w:bCs/>
              </w:rPr>
            </w:pPr>
            <w:r w:rsidRPr="00470BF4">
              <w:rPr>
                <w:rFonts w:eastAsia="等线"/>
                <w:bCs/>
              </w:rPr>
              <w:t xml:space="preserve">The evaluation of the AI/ML aided mobility benefits should consider </w:t>
            </w:r>
            <w:r w:rsidRPr="00470BF4">
              <w:rPr>
                <w:bCs/>
              </w:rPr>
              <w:t>HO performance KPIs (e.g., Ping-pong HO, HOF/RLF,</w:t>
            </w:r>
            <w:r w:rsidRPr="00470BF4">
              <w:rPr>
                <w:rFonts w:hint="eastAsia"/>
                <w:bCs/>
              </w:rPr>
              <w:t xml:space="preserve"> </w:t>
            </w:r>
            <w:r w:rsidRPr="00470BF4">
              <w:rPr>
                <w:bCs/>
              </w:rPr>
              <w:t>Time of stay, Handover interruption, prediction accuracy, and measurement reduction) etc.) and complexity tradeoffs [RAN2]</w:t>
            </w:r>
          </w:p>
        </w:tc>
      </w:tr>
    </w:tbl>
    <w:p w:rsidR="00121932" w:rsidRDefault="001F11C3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According to the SID, the HO performance KPIs that RAN2 considers during evaluations include: </w:t>
      </w:r>
    </w:p>
    <w:p w:rsidR="001F11C3" w:rsidRDefault="001F11C3" w:rsidP="001F11C3">
      <w:pPr>
        <w:pStyle w:val="af8"/>
        <w:widowControl w:val="0"/>
        <w:numPr>
          <w:ilvl w:val="0"/>
          <w:numId w:val="46"/>
        </w:numPr>
        <w:adjustRightInd w:val="0"/>
        <w:snapToGrid w:val="0"/>
        <w:spacing w:line="360" w:lineRule="auto"/>
        <w:ind w:left="356" w:hangingChars="178" w:hanging="356"/>
        <w:jc w:val="both"/>
        <w:rPr>
          <w:rFonts w:eastAsiaTheme="minorEastAsia"/>
          <w:bCs/>
          <w:sz w:val="20"/>
          <w:lang w:eastAsia="zh-CN"/>
        </w:rPr>
      </w:pPr>
      <w:r w:rsidRPr="001F11C3">
        <w:rPr>
          <w:rFonts w:eastAsiaTheme="minorEastAsia" w:hint="eastAsia"/>
          <w:bCs/>
          <w:sz w:val="20"/>
          <w:lang w:eastAsia="zh-CN"/>
        </w:rPr>
        <w:t>Ping-pong HO</w:t>
      </w:r>
    </w:p>
    <w:p w:rsidR="001F11C3" w:rsidRDefault="001F11C3" w:rsidP="001F11C3">
      <w:pPr>
        <w:pStyle w:val="af8"/>
        <w:widowControl w:val="0"/>
        <w:numPr>
          <w:ilvl w:val="0"/>
          <w:numId w:val="46"/>
        </w:numPr>
        <w:adjustRightInd w:val="0"/>
        <w:snapToGrid w:val="0"/>
        <w:spacing w:line="360" w:lineRule="auto"/>
        <w:ind w:left="356" w:hangingChars="178" w:hanging="356"/>
        <w:jc w:val="both"/>
        <w:rPr>
          <w:rFonts w:eastAsiaTheme="minorEastAsia"/>
          <w:bCs/>
          <w:sz w:val="20"/>
          <w:lang w:eastAsia="zh-CN"/>
        </w:rPr>
      </w:pPr>
      <w:r>
        <w:rPr>
          <w:rFonts w:eastAsiaTheme="minorEastAsia" w:hint="eastAsia"/>
          <w:bCs/>
          <w:sz w:val="20"/>
          <w:lang w:eastAsia="zh-CN"/>
        </w:rPr>
        <w:t>HOF/RLF</w:t>
      </w:r>
    </w:p>
    <w:p w:rsidR="001F11C3" w:rsidRDefault="001F11C3" w:rsidP="001F11C3">
      <w:pPr>
        <w:pStyle w:val="af8"/>
        <w:widowControl w:val="0"/>
        <w:numPr>
          <w:ilvl w:val="0"/>
          <w:numId w:val="46"/>
        </w:numPr>
        <w:adjustRightInd w:val="0"/>
        <w:snapToGrid w:val="0"/>
        <w:spacing w:line="360" w:lineRule="auto"/>
        <w:ind w:left="356" w:hangingChars="178" w:hanging="356"/>
        <w:jc w:val="both"/>
        <w:rPr>
          <w:rFonts w:eastAsiaTheme="minorEastAsia"/>
          <w:bCs/>
          <w:sz w:val="20"/>
          <w:lang w:eastAsia="zh-CN"/>
        </w:rPr>
      </w:pPr>
      <w:r>
        <w:rPr>
          <w:rFonts w:eastAsiaTheme="minorEastAsia" w:hint="eastAsia"/>
          <w:bCs/>
          <w:sz w:val="20"/>
          <w:lang w:eastAsia="zh-CN"/>
        </w:rPr>
        <w:t>Time of stay</w:t>
      </w:r>
    </w:p>
    <w:p w:rsidR="001F11C3" w:rsidRDefault="001F11C3" w:rsidP="001F11C3">
      <w:pPr>
        <w:pStyle w:val="af8"/>
        <w:widowControl w:val="0"/>
        <w:numPr>
          <w:ilvl w:val="0"/>
          <w:numId w:val="46"/>
        </w:numPr>
        <w:adjustRightInd w:val="0"/>
        <w:snapToGrid w:val="0"/>
        <w:spacing w:line="360" w:lineRule="auto"/>
        <w:ind w:left="356" w:hangingChars="178" w:hanging="356"/>
        <w:jc w:val="both"/>
        <w:rPr>
          <w:rFonts w:eastAsiaTheme="minorEastAsia"/>
          <w:bCs/>
          <w:sz w:val="20"/>
          <w:lang w:eastAsia="zh-CN"/>
        </w:rPr>
      </w:pPr>
      <w:r>
        <w:rPr>
          <w:rFonts w:eastAsiaTheme="minorEastAsia" w:hint="eastAsia"/>
          <w:bCs/>
          <w:sz w:val="20"/>
          <w:lang w:eastAsia="zh-CN"/>
        </w:rPr>
        <w:t>Handover interruption</w:t>
      </w:r>
    </w:p>
    <w:p w:rsidR="001F11C3" w:rsidRDefault="001F11C3" w:rsidP="001F11C3">
      <w:pPr>
        <w:pStyle w:val="af8"/>
        <w:widowControl w:val="0"/>
        <w:numPr>
          <w:ilvl w:val="0"/>
          <w:numId w:val="46"/>
        </w:numPr>
        <w:adjustRightInd w:val="0"/>
        <w:snapToGrid w:val="0"/>
        <w:spacing w:line="360" w:lineRule="auto"/>
        <w:ind w:left="356" w:hangingChars="178" w:hanging="356"/>
        <w:jc w:val="both"/>
        <w:rPr>
          <w:rFonts w:eastAsiaTheme="minorEastAsia"/>
          <w:bCs/>
          <w:sz w:val="20"/>
          <w:lang w:eastAsia="zh-CN"/>
        </w:rPr>
      </w:pPr>
      <w:r>
        <w:rPr>
          <w:rFonts w:eastAsiaTheme="minorEastAsia"/>
          <w:bCs/>
          <w:sz w:val="20"/>
          <w:lang w:eastAsia="zh-CN"/>
        </w:rPr>
        <w:t>P</w:t>
      </w:r>
      <w:r>
        <w:rPr>
          <w:rFonts w:eastAsiaTheme="minorEastAsia" w:hint="eastAsia"/>
          <w:bCs/>
          <w:sz w:val="20"/>
          <w:lang w:eastAsia="zh-CN"/>
        </w:rPr>
        <w:t>rediction accuracy</w:t>
      </w:r>
    </w:p>
    <w:p w:rsidR="001F11C3" w:rsidRPr="001F11C3" w:rsidRDefault="001F11C3" w:rsidP="001F11C3">
      <w:pPr>
        <w:pStyle w:val="af8"/>
        <w:widowControl w:val="0"/>
        <w:numPr>
          <w:ilvl w:val="0"/>
          <w:numId w:val="46"/>
        </w:numPr>
        <w:adjustRightInd w:val="0"/>
        <w:snapToGrid w:val="0"/>
        <w:spacing w:line="360" w:lineRule="auto"/>
        <w:ind w:left="356" w:hangingChars="178" w:hanging="356"/>
        <w:jc w:val="both"/>
        <w:rPr>
          <w:rFonts w:eastAsiaTheme="minorEastAsia"/>
          <w:bCs/>
          <w:sz w:val="20"/>
          <w:lang w:eastAsia="zh-CN"/>
        </w:rPr>
      </w:pPr>
      <w:r>
        <w:rPr>
          <w:rFonts w:eastAsiaTheme="minorEastAsia" w:hint="eastAsia"/>
          <w:bCs/>
          <w:sz w:val="20"/>
          <w:lang w:eastAsia="zh-CN"/>
        </w:rPr>
        <w:t xml:space="preserve">Measurement reduction </w:t>
      </w:r>
    </w:p>
    <w:p w:rsidR="00652545" w:rsidRPr="00CA467C" w:rsidRDefault="001F11C3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From RAN4 perspective, some of them are not suitable to be test metrics, since RAN4 does not define any requirements for such KPIs, such as Ping-pong HO and time of stay. </w:t>
      </w:r>
      <w:r w:rsidR="0054692E">
        <w:rPr>
          <w:rFonts w:eastAsiaTheme="minorEastAsia" w:hint="eastAsia"/>
          <w:bCs/>
          <w:lang w:eastAsia="zh-CN"/>
        </w:rPr>
        <w:t xml:space="preserve">For the rest of KPIs, </w:t>
      </w:r>
      <w:r w:rsidR="00652545">
        <w:rPr>
          <w:rFonts w:eastAsiaTheme="minorEastAsia" w:hint="eastAsia"/>
          <w:bCs/>
          <w:lang w:eastAsia="zh-CN"/>
        </w:rPr>
        <w:t xml:space="preserve">they can be </w:t>
      </w:r>
      <w:r w:rsidR="00652545">
        <w:rPr>
          <w:rFonts w:eastAsiaTheme="minorEastAsia"/>
          <w:bCs/>
          <w:lang w:eastAsia="zh-CN"/>
        </w:rPr>
        <w:t>classified</w:t>
      </w:r>
      <w:r w:rsidR="00652545">
        <w:rPr>
          <w:rFonts w:eastAsiaTheme="minorEastAsia" w:hint="eastAsia"/>
          <w:bCs/>
          <w:lang w:eastAsia="zh-CN"/>
        </w:rPr>
        <w:t xml:space="preserve"> into two </w:t>
      </w:r>
      <w:r w:rsidR="00652545">
        <w:rPr>
          <w:rFonts w:eastAsiaTheme="minorEastAsia"/>
          <w:bCs/>
          <w:lang w:eastAsia="zh-CN"/>
        </w:rPr>
        <w:t>categories</w:t>
      </w:r>
      <w:r w:rsidR="00652545">
        <w:rPr>
          <w:rFonts w:eastAsiaTheme="minorEastAsia" w:hint="eastAsia"/>
          <w:bCs/>
          <w:lang w:eastAsia="zh-CN"/>
        </w:rPr>
        <w:t xml:space="preserve">: one for delay tests and one for accuracy tests. Apparently, prediction accuracy is used for accuracy tests, resulting in a new issue which is whether to tighten the existing accuracy requirements for RSRP measurements. For delay tests, more </w:t>
      </w:r>
      <w:r w:rsidR="0054692E">
        <w:rPr>
          <w:rFonts w:eastAsiaTheme="minorEastAsia" w:hint="eastAsia"/>
          <w:bCs/>
          <w:lang w:eastAsia="zh-CN"/>
        </w:rPr>
        <w:t xml:space="preserve">RAN4 discussions are needed </w:t>
      </w:r>
      <w:r w:rsidR="00652545">
        <w:rPr>
          <w:rFonts w:eastAsiaTheme="minorEastAsia" w:hint="eastAsia"/>
          <w:bCs/>
          <w:lang w:eastAsia="zh-CN"/>
        </w:rPr>
        <w:t>as well as</w:t>
      </w:r>
      <w:r w:rsidR="0054692E">
        <w:rPr>
          <w:rFonts w:eastAsiaTheme="minorEastAsia" w:hint="eastAsia"/>
          <w:bCs/>
          <w:lang w:eastAsia="zh-CN"/>
        </w:rPr>
        <w:t xml:space="preserve"> RAN2</w:t>
      </w:r>
      <w:r w:rsidR="00652545">
        <w:rPr>
          <w:rFonts w:eastAsiaTheme="minorEastAsia" w:hint="eastAsia"/>
          <w:bCs/>
          <w:lang w:eastAsia="zh-CN"/>
        </w:rPr>
        <w:t xml:space="preserve"> progress</w:t>
      </w:r>
      <w:r w:rsidR="0054692E">
        <w:rPr>
          <w:rFonts w:eastAsiaTheme="minorEastAsia" w:hint="eastAsia"/>
          <w:bCs/>
          <w:lang w:eastAsia="zh-CN"/>
        </w:rPr>
        <w:t xml:space="preserve">. </w:t>
      </w:r>
    </w:p>
    <w:p w:rsidR="00326DA3" w:rsidRPr="0054692E" w:rsidRDefault="0054692E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val="en-US" w:eastAsia="zh-CN"/>
        </w:rPr>
      </w:pPr>
      <w:r w:rsidRPr="0054692E">
        <w:rPr>
          <w:rFonts w:eastAsiaTheme="minorEastAsia" w:hint="eastAsia"/>
          <w:b/>
          <w:bCs/>
          <w:lang w:eastAsia="zh-CN"/>
        </w:rPr>
        <w:t xml:space="preserve">Proposal </w:t>
      </w:r>
      <w:r w:rsidR="00A71F46">
        <w:rPr>
          <w:rFonts w:eastAsiaTheme="minorEastAsia" w:hint="eastAsia"/>
          <w:b/>
          <w:bCs/>
          <w:lang w:eastAsia="zh-CN"/>
        </w:rPr>
        <w:t>6</w:t>
      </w:r>
      <w:r w:rsidRPr="0054692E">
        <w:rPr>
          <w:rFonts w:eastAsiaTheme="minorEastAsia" w:hint="eastAsia"/>
          <w:b/>
          <w:bCs/>
          <w:lang w:eastAsia="zh-CN"/>
        </w:rPr>
        <w:t xml:space="preserve">: </w:t>
      </w:r>
      <w:r w:rsidR="00C74B1D">
        <w:rPr>
          <w:rFonts w:eastAsiaTheme="minorEastAsia" w:hint="eastAsia"/>
          <w:b/>
          <w:bCs/>
          <w:lang w:eastAsia="zh-CN"/>
        </w:rPr>
        <w:t>For delay test metrics</w:t>
      </w:r>
      <w:r w:rsidR="00C74B1D" w:rsidRPr="0054692E">
        <w:rPr>
          <w:rFonts w:eastAsiaTheme="minorEastAsia"/>
          <w:b/>
          <w:bCs/>
          <w:lang w:val="en-US" w:eastAsia="zh-CN"/>
        </w:rPr>
        <w:t xml:space="preserve"> </w:t>
      </w:r>
      <w:r w:rsidR="00C74B1D">
        <w:rPr>
          <w:rFonts w:eastAsiaTheme="minorEastAsia" w:hint="eastAsia"/>
          <w:b/>
          <w:bCs/>
          <w:lang w:val="en-US" w:eastAsia="zh-CN"/>
        </w:rPr>
        <w:t xml:space="preserve">of </w:t>
      </w:r>
      <w:r w:rsidR="00C74B1D" w:rsidRPr="0054692E">
        <w:rPr>
          <w:rFonts w:eastAsiaTheme="minorEastAsia"/>
          <w:b/>
          <w:bCs/>
          <w:lang w:val="en-US" w:eastAsia="zh-CN"/>
        </w:rPr>
        <w:t>RRM measurement prediction</w:t>
      </w:r>
      <w:r w:rsidR="00C74B1D">
        <w:rPr>
          <w:rFonts w:eastAsiaTheme="minorEastAsia" w:hint="eastAsia"/>
          <w:b/>
          <w:bCs/>
          <w:lang w:val="en-US" w:eastAsia="zh-CN"/>
        </w:rPr>
        <w:t xml:space="preserve"> tests</w:t>
      </w:r>
      <w:r w:rsidR="00C74B1D">
        <w:rPr>
          <w:rFonts w:eastAsiaTheme="minorEastAsia" w:hint="eastAsia"/>
          <w:b/>
          <w:bCs/>
          <w:lang w:eastAsia="zh-CN"/>
        </w:rPr>
        <w:t xml:space="preserve">, </w:t>
      </w:r>
      <w:r w:rsidRPr="0054692E">
        <w:rPr>
          <w:rFonts w:eastAsiaTheme="minorEastAsia" w:hint="eastAsia"/>
          <w:b/>
          <w:bCs/>
          <w:lang w:eastAsia="zh-CN"/>
        </w:rPr>
        <w:t>RAN4 discuss</w:t>
      </w:r>
      <w:r w:rsidR="00C74B1D">
        <w:rPr>
          <w:rFonts w:eastAsiaTheme="minorEastAsia" w:hint="eastAsia"/>
          <w:b/>
          <w:bCs/>
          <w:lang w:eastAsia="zh-CN"/>
        </w:rPr>
        <w:t>ions</w:t>
      </w:r>
      <w:r w:rsidRPr="0054692E">
        <w:rPr>
          <w:rFonts w:eastAsiaTheme="minorEastAsia" w:hint="eastAsia"/>
          <w:b/>
          <w:bCs/>
          <w:lang w:eastAsia="zh-CN"/>
        </w:rPr>
        <w:t xml:space="preserve"> </w:t>
      </w:r>
      <w:r w:rsidR="00C74B1D">
        <w:rPr>
          <w:rFonts w:eastAsiaTheme="minorEastAsia" w:hint="eastAsia"/>
          <w:b/>
          <w:bCs/>
          <w:lang w:val="en-US" w:eastAsia="zh-CN"/>
        </w:rPr>
        <w:t>can start from the</w:t>
      </w:r>
      <w:r w:rsidRPr="0054692E">
        <w:rPr>
          <w:rFonts w:eastAsiaTheme="minorEastAsia" w:hint="eastAsia"/>
          <w:b/>
          <w:bCs/>
          <w:lang w:val="en-US" w:eastAsia="zh-CN"/>
        </w:rPr>
        <w:t xml:space="preserve"> following options: </w:t>
      </w:r>
    </w:p>
    <w:p w:rsidR="0054692E" w:rsidRPr="0054692E" w:rsidRDefault="0054692E" w:rsidP="0054692E">
      <w:pPr>
        <w:pStyle w:val="af8"/>
        <w:widowControl w:val="0"/>
        <w:numPr>
          <w:ilvl w:val="0"/>
          <w:numId w:val="46"/>
        </w:numPr>
        <w:adjustRightInd w:val="0"/>
        <w:snapToGrid w:val="0"/>
        <w:spacing w:line="360" w:lineRule="auto"/>
        <w:ind w:left="357" w:hangingChars="178" w:hanging="357"/>
        <w:jc w:val="both"/>
        <w:rPr>
          <w:rFonts w:eastAsiaTheme="minorEastAsia"/>
          <w:b/>
          <w:bCs/>
          <w:sz w:val="20"/>
          <w:lang w:eastAsia="zh-CN"/>
        </w:rPr>
      </w:pPr>
      <w:r w:rsidRPr="0054692E">
        <w:rPr>
          <w:rFonts w:eastAsiaTheme="minorEastAsia" w:hint="eastAsia"/>
          <w:b/>
          <w:bCs/>
          <w:sz w:val="20"/>
          <w:lang w:eastAsia="zh-CN"/>
        </w:rPr>
        <w:t>Handover interruption</w:t>
      </w:r>
      <w:r>
        <w:rPr>
          <w:rFonts w:eastAsiaTheme="minorEastAsia" w:hint="eastAsia"/>
          <w:b/>
          <w:bCs/>
          <w:sz w:val="20"/>
          <w:lang w:eastAsia="zh-CN"/>
        </w:rPr>
        <w:t>.</w:t>
      </w:r>
    </w:p>
    <w:p w:rsidR="0054692E" w:rsidRPr="0054692E" w:rsidRDefault="0054692E" w:rsidP="0054692E">
      <w:pPr>
        <w:pStyle w:val="af8"/>
        <w:widowControl w:val="0"/>
        <w:numPr>
          <w:ilvl w:val="0"/>
          <w:numId w:val="46"/>
        </w:numPr>
        <w:adjustRightInd w:val="0"/>
        <w:snapToGrid w:val="0"/>
        <w:spacing w:line="360" w:lineRule="auto"/>
        <w:ind w:left="357" w:hangingChars="178" w:hanging="357"/>
        <w:jc w:val="both"/>
        <w:rPr>
          <w:rFonts w:eastAsiaTheme="minorEastAsia"/>
          <w:b/>
          <w:bCs/>
          <w:sz w:val="20"/>
          <w:lang w:eastAsia="zh-CN"/>
        </w:rPr>
      </w:pPr>
      <w:r w:rsidRPr="0054692E">
        <w:rPr>
          <w:rFonts w:eastAsiaTheme="minorEastAsia" w:hint="eastAsia"/>
          <w:b/>
          <w:bCs/>
          <w:sz w:val="20"/>
          <w:lang w:eastAsia="zh-CN"/>
        </w:rPr>
        <w:lastRenderedPageBreak/>
        <w:t xml:space="preserve">Measurement reduction </w:t>
      </w:r>
      <w:r>
        <w:rPr>
          <w:rFonts w:eastAsiaTheme="minorEastAsia" w:hint="eastAsia"/>
          <w:b/>
          <w:bCs/>
          <w:sz w:val="20"/>
          <w:lang w:eastAsia="zh-CN"/>
        </w:rPr>
        <w:t>.</w:t>
      </w:r>
    </w:p>
    <w:p w:rsidR="0054692E" w:rsidRPr="0054692E" w:rsidRDefault="0054692E" w:rsidP="0054692E">
      <w:pPr>
        <w:pStyle w:val="af8"/>
        <w:widowControl w:val="0"/>
        <w:numPr>
          <w:ilvl w:val="0"/>
          <w:numId w:val="46"/>
        </w:numPr>
        <w:adjustRightInd w:val="0"/>
        <w:snapToGrid w:val="0"/>
        <w:spacing w:line="360" w:lineRule="auto"/>
        <w:ind w:left="357" w:hangingChars="178" w:hanging="357"/>
        <w:jc w:val="both"/>
        <w:rPr>
          <w:rFonts w:eastAsiaTheme="minorEastAsia"/>
          <w:b/>
          <w:bCs/>
          <w:sz w:val="20"/>
          <w:lang w:eastAsia="zh-CN"/>
        </w:rPr>
      </w:pPr>
      <w:r w:rsidRPr="0054692E">
        <w:rPr>
          <w:rFonts w:eastAsiaTheme="minorEastAsia" w:hint="eastAsia"/>
          <w:b/>
          <w:bCs/>
          <w:sz w:val="20"/>
          <w:lang w:eastAsia="zh-CN"/>
        </w:rPr>
        <w:t>HOF/RLF</w:t>
      </w:r>
      <w:r>
        <w:rPr>
          <w:rFonts w:eastAsiaTheme="minorEastAsia" w:hint="eastAsia"/>
          <w:b/>
          <w:bCs/>
          <w:sz w:val="20"/>
          <w:lang w:eastAsia="zh-CN"/>
        </w:rPr>
        <w:t>.</w:t>
      </w:r>
    </w:p>
    <w:p w:rsidR="0054692E" w:rsidRPr="00C84644" w:rsidRDefault="0054692E" w:rsidP="00C84644">
      <w:pPr>
        <w:pStyle w:val="af8"/>
        <w:widowControl w:val="0"/>
        <w:numPr>
          <w:ilvl w:val="0"/>
          <w:numId w:val="46"/>
        </w:numPr>
        <w:adjustRightInd w:val="0"/>
        <w:snapToGrid w:val="0"/>
        <w:ind w:left="357" w:hangingChars="178" w:hanging="357"/>
        <w:jc w:val="both"/>
        <w:rPr>
          <w:rFonts w:eastAsiaTheme="minorEastAsia"/>
          <w:b/>
          <w:bCs/>
          <w:sz w:val="20"/>
          <w:lang w:eastAsia="zh-CN"/>
        </w:rPr>
      </w:pPr>
      <w:r w:rsidRPr="0054692E">
        <w:rPr>
          <w:rFonts w:eastAsiaTheme="minorEastAsia" w:hint="eastAsia"/>
          <w:b/>
          <w:bCs/>
          <w:sz w:val="20"/>
          <w:lang w:eastAsia="zh-CN"/>
        </w:rPr>
        <w:t>Others.</w:t>
      </w:r>
      <w:r>
        <w:rPr>
          <w:rFonts w:eastAsiaTheme="minorEastAsia" w:hint="eastAsia"/>
          <w:b/>
          <w:bCs/>
          <w:sz w:val="20"/>
          <w:lang w:eastAsia="zh-CN"/>
        </w:rPr>
        <w:t xml:space="preserve">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B854E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C84644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E4220A">
        <w:rPr>
          <w:rFonts w:eastAsiaTheme="minorEastAsia" w:hint="eastAsia"/>
          <w:lang w:eastAsia="zh-CN"/>
        </w:rPr>
        <w:t xml:space="preserve">the </w:t>
      </w:r>
      <w:r w:rsidR="00C84644">
        <w:rPr>
          <w:rFonts w:eastAsia="宋体" w:hint="eastAsia"/>
          <w:lang w:val="en-US" w:eastAsia="zh-CN"/>
        </w:rPr>
        <w:t>testability and interoperability issues in AI/ML mobility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5659E5">
        <w:rPr>
          <w:rFonts w:eastAsia="宋体" w:hint="eastAsia"/>
          <w:lang w:val="en-US" w:eastAsia="zh-CN"/>
        </w:rPr>
        <w:t>following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</w:p>
    <w:p w:rsidR="00C84644" w:rsidRPr="00DC28AE" w:rsidRDefault="00C84644" w:rsidP="00C8464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DC28AE">
        <w:rPr>
          <w:rFonts w:eastAsiaTheme="minorEastAsia" w:hint="eastAsia"/>
          <w:b/>
          <w:bCs/>
          <w:lang w:eastAsia="zh-CN"/>
        </w:rPr>
        <w:t xml:space="preserve">Proposal 1: RAN4 can focus on the testability and interoperability </w:t>
      </w:r>
      <w:r>
        <w:rPr>
          <w:rFonts w:eastAsiaTheme="minorEastAsia" w:hint="eastAsia"/>
          <w:b/>
          <w:bCs/>
          <w:lang w:eastAsia="zh-CN"/>
        </w:rPr>
        <w:t xml:space="preserve">study </w:t>
      </w:r>
      <w:r w:rsidRPr="00DC28AE">
        <w:rPr>
          <w:rFonts w:eastAsiaTheme="minorEastAsia" w:hint="eastAsia"/>
          <w:b/>
          <w:bCs/>
          <w:lang w:eastAsia="zh-CN"/>
        </w:rPr>
        <w:t>of case 1</w:t>
      </w:r>
      <w:r w:rsidRPr="00B538EB">
        <w:t xml:space="preserve"> </w:t>
      </w:r>
      <w:r w:rsidRPr="00B538EB">
        <w:rPr>
          <w:rFonts w:eastAsiaTheme="minorEastAsia"/>
          <w:b/>
          <w:bCs/>
          <w:lang w:eastAsia="zh-CN"/>
        </w:rPr>
        <w:t>with UE-sided model</w:t>
      </w:r>
      <w:r>
        <w:rPr>
          <w:rFonts w:eastAsiaTheme="minorEastAsia" w:hint="eastAsia"/>
          <w:b/>
          <w:bCs/>
          <w:lang w:eastAsia="zh-CN"/>
        </w:rPr>
        <w:t>s</w:t>
      </w:r>
      <w:r w:rsidRPr="00DC28AE">
        <w:rPr>
          <w:rFonts w:eastAsiaTheme="minorEastAsia" w:hint="eastAsia"/>
          <w:b/>
          <w:bCs/>
          <w:lang w:eastAsia="zh-CN"/>
        </w:rPr>
        <w:t xml:space="preserve"> as the starting point.</w:t>
      </w:r>
      <w:r>
        <w:rPr>
          <w:rFonts w:eastAsiaTheme="minorEastAsia" w:hint="eastAsia"/>
          <w:b/>
          <w:bCs/>
          <w:lang w:eastAsia="zh-CN"/>
        </w:rPr>
        <w:t xml:space="preserve"> </w:t>
      </w:r>
    </w:p>
    <w:p w:rsidR="00C84644" w:rsidRPr="001A3AC2" w:rsidRDefault="00C84644" w:rsidP="00C8464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1A3AC2">
        <w:rPr>
          <w:rFonts w:eastAsiaTheme="minorEastAsia" w:hint="eastAsia"/>
          <w:b/>
          <w:bCs/>
          <w:lang w:eastAsia="zh-CN"/>
        </w:rPr>
        <w:t xml:space="preserve">Proposal 2: Number of neighbour cells should be larger than 1 in </w:t>
      </w:r>
      <w:r w:rsidRPr="001A3AC2">
        <w:rPr>
          <w:rFonts w:eastAsiaTheme="minorEastAsia"/>
          <w:b/>
          <w:bCs/>
          <w:lang w:eastAsia="zh-CN"/>
        </w:rPr>
        <w:t>test</w:t>
      </w:r>
      <w:r w:rsidRPr="001A3AC2">
        <w:rPr>
          <w:rFonts w:eastAsiaTheme="minorEastAsia" w:hint="eastAsia"/>
          <w:b/>
          <w:bCs/>
          <w:lang w:eastAsia="zh-CN"/>
        </w:rPr>
        <w:t xml:space="preserve">. The specific value is FFS. </w:t>
      </w:r>
    </w:p>
    <w:p w:rsidR="00286F24" w:rsidRPr="00B92286" w:rsidRDefault="00286F24" w:rsidP="00286F2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B92286">
        <w:rPr>
          <w:rFonts w:eastAsiaTheme="minorEastAsia" w:hint="eastAsia"/>
          <w:b/>
          <w:bCs/>
          <w:lang w:eastAsia="zh-CN"/>
        </w:rPr>
        <w:t xml:space="preserve">Observation 1: Up to 3 AoAs are supported for OTA tests in current spec. </w:t>
      </w:r>
      <w:r>
        <w:rPr>
          <w:rFonts w:eastAsiaTheme="minorEastAsia" w:hint="eastAsia"/>
          <w:b/>
          <w:bCs/>
          <w:lang w:eastAsia="zh-CN"/>
        </w:rPr>
        <w:t>And s</w:t>
      </w:r>
      <w:r w:rsidRPr="00B92286">
        <w:rPr>
          <w:rFonts w:eastAsiaTheme="minorEastAsia" w:hint="eastAsia"/>
          <w:b/>
          <w:bCs/>
          <w:lang w:eastAsia="zh-CN"/>
        </w:rPr>
        <w:t>tudy on the support of more than 3 AoAs is under discussion in AI/ML for NR air WI.</w:t>
      </w:r>
      <w:r>
        <w:rPr>
          <w:rFonts w:eastAsiaTheme="minorEastAsia" w:hint="eastAsia"/>
          <w:b/>
          <w:bCs/>
          <w:lang w:eastAsia="zh-CN"/>
        </w:rPr>
        <w:t xml:space="preserve"> </w:t>
      </w:r>
    </w:p>
    <w:p w:rsidR="00C84644" w:rsidRDefault="00286F24" w:rsidP="00286F2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1B6BF7">
        <w:rPr>
          <w:rFonts w:eastAsiaTheme="minorEastAsia" w:hint="eastAsia"/>
          <w:b/>
          <w:bCs/>
          <w:lang w:eastAsia="zh-CN"/>
        </w:rPr>
        <w:t xml:space="preserve">Proposal 3: RAN4 to discuss the required number of AoAs in AI/ML based mobility tests. </w:t>
      </w:r>
      <w:r>
        <w:rPr>
          <w:rFonts w:eastAsiaTheme="minorEastAsia" w:hint="eastAsia"/>
          <w:b/>
          <w:bCs/>
          <w:lang w:eastAsia="zh-CN"/>
        </w:rPr>
        <w:t xml:space="preserve">RAN4 shall wait for progress in </w:t>
      </w:r>
      <w:r w:rsidRPr="00B92286">
        <w:rPr>
          <w:rFonts w:eastAsiaTheme="minorEastAsia" w:hint="eastAsia"/>
          <w:b/>
          <w:bCs/>
          <w:lang w:eastAsia="zh-CN"/>
        </w:rPr>
        <w:t>AI/ML for NR air WI</w:t>
      </w:r>
      <w:r>
        <w:rPr>
          <w:rFonts w:eastAsiaTheme="minorEastAsia" w:hint="eastAsia"/>
          <w:b/>
          <w:bCs/>
          <w:lang w:eastAsia="zh-CN"/>
        </w:rPr>
        <w:t xml:space="preserve"> if it is </w:t>
      </w:r>
      <w:r>
        <w:rPr>
          <w:rFonts w:eastAsiaTheme="minorEastAsia"/>
          <w:b/>
          <w:bCs/>
          <w:lang w:eastAsia="zh-CN"/>
        </w:rPr>
        <w:t>identified</w:t>
      </w:r>
      <w:r>
        <w:rPr>
          <w:rFonts w:eastAsiaTheme="minorEastAsia" w:hint="eastAsia"/>
          <w:b/>
          <w:bCs/>
          <w:lang w:eastAsia="zh-CN"/>
        </w:rPr>
        <w:t xml:space="preserve"> that more than 3 AoAs are needed.</w:t>
      </w:r>
    </w:p>
    <w:p w:rsidR="00286F24" w:rsidRPr="008F195F" w:rsidRDefault="00286F24" w:rsidP="00286F2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8F195F">
        <w:rPr>
          <w:rFonts w:eastAsiaTheme="minorEastAsia" w:hint="eastAsia"/>
          <w:b/>
          <w:bCs/>
          <w:lang w:eastAsia="zh-CN"/>
        </w:rPr>
        <w:t xml:space="preserve">Proposal 4: RAN4 to discuss the mapping relationship between SSB signals and AoAs when </w:t>
      </w:r>
      <w:r>
        <w:rPr>
          <w:rFonts w:eastAsiaTheme="minorEastAsia" w:hint="eastAsia"/>
          <w:b/>
          <w:bCs/>
          <w:lang w:eastAsia="zh-CN"/>
        </w:rPr>
        <w:t xml:space="preserve">a single </w:t>
      </w:r>
      <w:r w:rsidRPr="008F195F">
        <w:rPr>
          <w:rFonts w:eastAsiaTheme="minorEastAsia" w:hint="eastAsia"/>
          <w:b/>
          <w:bCs/>
          <w:lang w:eastAsia="zh-CN"/>
        </w:rPr>
        <w:t xml:space="preserve">AoA </w:t>
      </w:r>
      <w:r>
        <w:rPr>
          <w:rFonts w:eastAsiaTheme="minorEastAsia" w:hint="eastAsia"/>
          <w:b/>
          <w:bCs/>
          <w:lang w:eastAsia="zh-CN"/>
        </w:rPr>
        <w:t>is</w:t>
      </w:r>
      <w:r w:rsidRPr="008F195F">
        <w:rPr>
          <w:rFonts w:eastAsiaTheme="minorEastAsia" w:hint="eastAsia"/>
          <w:b/>
          <w:bCs/>
          <w:lang w:eastAsia="zh-CN"/>
        </w:rPr>
        <w:t xml:space="preserve"> multiplexed by </w:t>
      </w:r>
      <w:r w:rsidRPr="008F195F">
        <w:rPr>
          <w:rFonts w:eastAsiaTheme="minorEastAsia"/>
          <w:b/>
          <w:bCs/>
          <w:lang w:eastAsia="zh-CN"/>
        </w:rPr>
        <w:t>multiple</w:t>
      </w:r>
      <w:r w:rsidRPr="008F195F">
        <w:rPr>
          <w:rFonts w:eastAsiaTheme="minorEastAsia" w:hint="eastAsia"/>
          <w:b/>
          <w:bCs/>
          <w:lang w:eastAsia="zh-CN"/>
        </w:rPr>
        <w:t xml:space="preserve"> cells. </w:t>
      </w:r>
    </w:p>
    <w:p w:rsidR="00286F24" w:rsidRPr="001A3AC2" w:rsidRDefault="00D27206" w:rsidP="00286F2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2E791F">
        <w:rPr>
          <w:rFonts w:eastAsiaTheme="minorEastAsia" w:hint="eastAsia"/>
          <w:b/>
          <w:bCs/>
          <w:lang w:eastAsia="zh-CN"/>
        </w:rPr>
        <w:t xml:space="preserve">Proposal 5: Cell-level RSRP is </w:t>
      </w:r>
      <w:r>
        <w:rPr>
          <w:rFonts w:eastAsiaTheme="minorEastAsia" w:hint="eastAsia"/>
          <w:b/>
          <w:bCs/>
          <w:lang w:eastAsia="zh-CN"/>
        </w:rPr>
        <w:t>assumed</w:t>
      </w:r>
      <w:r w:rsidRPr="002E791F">
        <w:rPr>
          <w:rFonts w:eastAsiaTheme="minorEastAsia" w:hint="eastAsia"/>
          <w:b/>
          <w:bCs/>
          <w:lang w:eastAsia="zh-CN"/>
        </w:rPr>
        <w:t xml:space="preserve"> to be used</w:t>
      </w:r>
      <w:r>
        <w:rPr>
          <w:rFonts w:eastAsiaTheme="minorEastAsia" w:hint="eastAsia"/>
          <w:b/>
          <w:bCs/>
          <w:lang w:eastAsia="zh-CN"/>
        </w:rPr>
        <w:t xml:space="preserve"> as input/output</w:t>
      </w:r>
      <w:r w:rsidRPr="002E791F">
        <w:rPr>
          <w:rFonts w:eastAsiaTheme="minorEastAsia" w:hint="eastAsia"/>
          <w:b/>
          <w:bCs/>
          <w:lang w:eastAsia="zh-CN"/>
        </w:rPr>
        <w:t xml:space="preserve"> in tests</w:t>
      </w:r>
      <w:r>
        <w:rPr>
          <w:rFonts w:eastAsiaTheme="minorEastAsia" w:hint="eastAsia"/>
          <w:b/>
          <w:bCs/>
          <w:lang w:eastAsia="zh-CN"/>
        </w:rPr>
        <w:t xml:space="preserve"> and</w:t>
      </w:r>
      <w:r w:rsidRPr="002E791F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f</w:t>
      </w:r>
      <w:r w:rsidRPr="002E791F">
        <w:rPr>
          <w:rFonts w:eastAsiaTheme="minorEastAsia" w:hint="eastAsia"/>
          <w:b/>
          <w:bCs/>
          <w:lang w:eastAsia="zh-CN"/>
        </w:rPr>
        <w:t xml:space="preserve">urther discuss the necessity of using beam-level RSRP. </w:t>
      </w:r>
    </w:p>
    <w:p w:rsidR="00C84644" w:rsidRPr="0054692E" w:rsidRDefault="00C84644" w:rsidP="00C8464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val="en-US" w:eastAsia="zh-CN"/>
        </w:rPr>
      </w:pPr>
      <w:r w:rsidRPr="0054692E">
        <w:rPr>
          <w:rFonts w:eastAsiaTheme="minorEastAsia" w:hint="eastAsia"/>
          <w:b/>
          <w:bCs/>
          <w:lang w:eastAsia="zh-CN"/>
        </w:rPr>
        <w:t xml:space="preserve">Proposal </w:t>
      </w:r>
      <w:r w:rsidR="00286F24">
        <w:rPr>
          <w:rFonts w:eastAsiaTheme="minorEastAsia" w:hint="eastAsia"/>
          <w:b/>
          <w:bCs/>
          <w:lang w:eastAsia="zh-CN"/>
        </w:rPr>
        <w:t>6</w:t>
      </w:r>
      <w:r w:rsidRPr="0054692E">
        <w:rPr>
          <w:rFonts w:eastAsiaTheme="minorEastAsia" w:hint="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>For delay test metrics</w:t>
      </w:r>
      <w:r w:rsidRPr="0054692E">
        <w:rPr>
          <w:rFonts w:eastAsiaTheme="minorEastAsia"/>
          <w:b/>
          <w:bCs/>
          <w:lang w:val="en-US" w:eastAsia="zh-CN"/>
        </w:rPr>
        <w:t xml:space="preserve"> </w:t>
      </w:r>
      <w:r>
        <w:rPr>
          <w:rFonts w:eastAsiaTheme="minorEastAsia" w:hint="eastAsia"/>
          <w:b/>
          <w:bCs/>
          <w:lang w:val="en-US" w:eastAsia="zh-CN"/>
        </w:rPr>
        <w:t xml:space="preserve">of </w:t>
      </w:r>
      <w:r w:rsidRPr="0054692E">
        <w:rPr>
          <w:rFonts w:eastAsiaTheme="minorEastAsia"/>
          <w:b/>
          <w:bCs/>
          <w:lang w:val="en-US" w:eastAsia="zh-CN"/>
        </w:rPr>
        <w:t>RRM measurement prediction</w:t>
      </w:r>
      <w:r>
        <w:rPr>
          <w:rFonts w:eastAsiaTheme="minorEastAsia" w:hint="eastAsia"/>
          <w:b/>
          <w:bCs/>
          <w:lang w:val="en-US" w:eastAsia="zh-CN"/>
        </w:rPr>
        <w:t xml:space="preserve"> tests</w:t>
      </w:r>
      <w:r>
        <w:rPr>
          <w:rFonts w:eastAsiaTheme="minorEastAsia" w:hint="eastAsia"/>
          <w:b/>
          <w:bCs/>
          <w:lang w:eastAsia="zh-CN"/>
        </w:rPr>
        <w:t xml:space="preserve">, </w:t>
      </w:r>
      <w:r w:rsidRPr="0054692E">
        <w:rPr>
          <w:rFonts w:eastAsiaTheme="minorEastAsia" w:hint="eastAsia"/>
          <w:b/>
          <w:bCs/>
          <w:lang w:eastAsia="zh-CN"/>
        </w:rPr>
        <w:t>RAN4 discuss</w:t>
      </w:r>
      <w:r>
        <w:rPr>
          <w:rFonts w:eastAsiaTheme="minorEastAsia" w:hint="eastAsia"/>
          <w:b/>
          <w:bCs/>
          <w:lang w:eastAsia="zh-CN"/>
        </w:rPr>
        <w:t>ions</w:t>
      </w:r>
      <w:r w:rsidRPr="0054692E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val="en-US" w:eastAsia="zh-CN"/>
        </w:rPr>
        <w:t>can start from the</w:t>
      </w:r>
      <w:r w:rsidRPr="0054692E">
        <w:rPr>
          <w:rFonts w:eastAsiaTheme="minorEastAsia" w:hint="eastAsia"/>
          <w:b/>
          <w:bCs/>
          <w:lang w:val="en-US" w:eastAsia="zh-CN"/>
        </w:rPr>
        <w:t xml:space="preserve"> following options: </w:t>
      </w:r>
    </w:p>
    <w:p w:rsidR="00C84644" w:rsidRPr="0054692E" w:rsidRDefault="00C84644" w:rsidP="00C84644">
      <w:pPr>
        <w:pStyle w:val="af8"/>
        <w:widowControl w:val="0"/>
        <w:numPr>
          <w:ilvl w:val="0"/>
          <w:numId w:val="46"/>
        </w:numPr>
        <w:adjustRightInd w:val="0"/>
        <w:snapToGrid w:val="0"/>
        <w:spacing w:line="360" w:lineRule="auto"/>
        <w:ind w:left="357" w:hangingChars="178" w:hanging="357"/>
        <w:jc w:val="both"/>
        <w:rPr>
          <w:rFonts w:eastAsiaTheme="minorEastAsia"/>
          <w:b/>
          <w:bCs/>
          <w:sz w:val="20"/>
          <w:lang w:eastAsia="zh-CN"/>
        </w:rPr>
      </w:pPr>
      <w:r w:rsidRPr="0054692E">
        <w:rPr>
          <w:rFonts w:eastAsiaTheme="minorEastAsia" w:hint="eastAsia"/>
          <w:b/>
          <w:bCs/>
          <w:sz w:val="20"/>
          <w:lang w:eastAsia="zh-CN"/>
        </w:rPr>
        <w:t>Handover interruption</w:t>
      </w:r>
      <w:r>
        <w:rPr>
          <w:rFonts w:eastAsiaTheme="minorEastAsia" w:hint="eastAsia"/>
          <w:b/>
          <w:bCs/>
          <w:sz w:val="20"/>
          <w:lang w:eastAsia="zh-CN"/>
        </w:rPr>
        <w:t>.</w:t>
      </w:r>
    </w:p>
    <w:p w:rsidR="00C84644" w:rsidRPr="0054692E" w:rsidRDefault="00C84644" w:rsidP="00C84644">
      <w:pPr>
        <w:pStyle w:val="af8"/>
        <w:widowControl w:val="0"/>
        <w:numPr>
          <w:ilvl w:val="0"/>
          <w:numId w:val="46"/>
        </w:numPr>
        <w:adjustRightInd w:val="0"/>
        <w:snapToGrid w:val="0"/>
        <w:spacing w:line="360" w:lineRule="auto"/>
        <w:ind w:left="357" w:hangingChars="178" w:hanging="357"/>
        <w:jc w:val="both"/>
        <w:rPr>
          <w:rFonts w:eastAsiaTheme="minorEastAsia"/>
          <w:b/>
          <w:bCs/>
          <w:sz w:val="20"/>
          <w:lang w:eastAsia="zh-CN"/>
        </w:rPr>
      </w:pPr>
      <w:r w:rsidRPr="0054692E">
        <w:rPr>
          <w:rFonts w:eastAsiaTheme="minorEastAsia" w:hint="eastAsia"/>
          <w:b/>
          <w:bCs/>
          <w:sz w:val="20"/>
          <w:lang w:eastAsia="zh-CN"/>
        </w:rPr>
        <w:t xml:space="preserve">Measurement reduction </w:t>
      </w:r>
      <w:r>
        <w:rPr>
          <w:rFonts w:eastAsiaTheme="minorEastAsia" w:hint="eastAsia"/>
          <w:b/>
          <w:bCs/>
          <w:sz w:val="20"/>
          <w:lang w:eastAsia="zh-CN"/>
        </w:rPr>
        <w:t>.</w:t>
      </w:r>
    </w:p>
    <w:p w:rsidR="00C84644" w:rsidRPr="0054692E" w:rsidRDefault="00C84644" w:rsidP="00C84644">
      <w:pPr>
        <w:pStyle w:val="af8"/>
        <w:widowControl w:val="0"/>
        <w:numPr>
          <w:ilvl w:val="0"/>
          <w:numId w:val="46"/>
        </w:numPr>
        <w:adjustRightInd w:val="0"/>
        <w:snapToGrid w:val="0"/>
        <w:spacing w:line="360" w:lineRule="auto"/>
        <w:ind w:left="357" w:hangingChars="178" w:hanging="357"/>
        <w:jc w:val="both"/>
        <w:rPr>
          <w:rFonts w:eastAsiaTheme="minorEastAsia"/>
          <w:b/>
          <w:bCs/>
          <w:sz w:val="20"/>
          <w:lang w:eastAsia="zh-CN"/>
        </w:rPr>
      </w:pPr>
      <w:r w:rsidRPr="0054692E">
        <w:rPr>
          <w:rFonts w:eastAsiaTheme="minorEastAsia" w:hint="eastAsia"/>
          <w:b/>
          <w:bCs/>
          <w:sz w:val="20"/>
          <w:lang w:eastAsia="zh-CN"/>
        </w:rPr>
        <w:t>HOF/RLF</w:t>
      </w:r>
      <w:r>
        <w:rPr>
          <w:rFonts w:eastAsiaTheme="minorEastAsia" w:hint="eastAsia"/>
          <w:b/>
          <w:bCs/>
          <w:sz w:val="20"/>
          <w:lang w:eastAsia="zh-CN"/>
        </w:rPr>
        <w:t>.</w:t>
      </w:r>
    </w:p>
    <w:p w:rsidR="00222980" w:rsidRPr="00C84644" w:rsidRDefault="00C84644" w:rsidP="00C84644">
      <w:pPr>
        <w:pStyle w:val="af8"/>
        <w:widowControl w:val="0"/>
        <w:numPr>
          <w:ilvl w:val="0"/>
          <w:numId w:val="46"/>
        </w:numPr>
        <w:adjustRightInd w:val="0"/>
        <w:snapToGrid w:val="0"/>
        <w:ind w:left="357" w:hangingChars="178" w:hanging="357"/>
        <w:jc w:val="both"/>
        <w:rPr>
          <w:rFonts w:eastAsiaTheme="minorEastAsia"/>
          <w:b/>
          <w:bCs/>
          <w:sz w:val="20"/>
          <w:lang w:eastAsia="zh-CN"/>
        </w:rPr>
      </w:pPr>
      <w:r w:rsidRPr="0054692E">
        <w:rPr>
          <w:rFonts w:eastAsiaTheme="minorEastAsia" w:hint="eastAsia"/>
          <w:b/>
          <w:bCs/>
          <w:sz w:val="20"/>
          <w:lang w:eastAsia="zh-CN"/>
        </w:rPr>
        <w:t>Others.</w:t>
      </w:r>
      <w:r>
        <w:rPr>
          <w:rFonts w:eastAsiaTheme="minorEastAsia" w:hint="eastAsia"/>
          <w:b/>
          <w:bCs/>
          <w:sz w:val="20"/>
          <w:lang w:eastAsia="zh-CN"/>
        </w:rPr>
        <w:t xml:space="preserve"> 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E47353" w:rsidRDefault="00C02191" w:rsidP="00BC219D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5B3BF2">
        <w:rPr>
          <w:rFonts w:eastAsia="宋体" w:hint="eastAsia"/>
          <w:szCs w:val="24"/>
          <w:lang w:val="en-US" w:eastAsia="zh-CN"/>
        </w:rPr>
        <w:t xml:space="preserve">[1] </w:t>
      </w:r>
      <w:r w:rsidR="00C9104F">
        <w:rPr>
          <w:rFonts w:eastAsia="宋体" w:hint="eastAsia"/>
          <w:szCs w:val="24"/>
          <w:lang w:val="en-US" w:eastAsia="zh-CN"/>
        </w:rPr>
        <w:t xml:space="preserve">RP-242393, Revised SID on AIML for mobility in NR, OPPO, RAN#105. </w:t>
      </w:r>
    </w:p>
    <w:p w:rsidR="00C9104F" w:rsidRDefault="004A108E" w:rsidP="00BC219D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[2] TR 38.843, V18.0.0. </w:t>
      </w:r>
    </w:p>
    <w:p w:rsidR="004A108E" w:rsidRPr="00C02191" w:rsidRDefault="00672603" w:rsidP="00BC219D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Theme="minorEastAsia" w:hint="eastAsia"/>
          <w:bCs/>
          <w:lang w:eastAsia="zh-CN"/>
        </w:rPr>
        <w:t>[3] TS 38.133, V18.7.0.</w:t>
      </w:r>
    </w:p>
    <w:sectPr w:rsidR="004A108E" w:rsidRPr="00C02191" w:rsidSect="00B55ACF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EC0" w:rsidRDefault="004A7EC0" w:rsidP="000778EB">
      <w:pPr>
        <w:spacing w:after="0"/>
      </w:pPr>
      <w:r>
        <w:separator/>
      </w:r>
    </w:p>
  </w:endnote>
  <w:endnote w:type="continuationSeparator" w:id="0">
    <w:p w:rsidR="004A7EC0" w:rsidRDefault="004A7EC0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466" w:rsidRDefault="00710466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710466" w:rsidRDefault="0071046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466" w:rsidRDefault="00710466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D27429">
      <w:rPr>
        <w:rStyle w:val="af1"/>
        <w:noProof/>
      </w:rPr>
      <w:t>1</w:t>
    </w:r>
    <w:r>
      <w:rPr>
        <w:rStyle w:val="af1"/>
      </w:rPr>
      <w:fldChar w:fldCharType="end"/>
    </w:r>
  </w:p>
  <w:p w:rsidR="00710466" w:rsidRDefault="0071046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EC0" w:rsidRDefault="004A7EC0" w:rsidP="000778EB">
      <w:pPr>
        <w:spacing w:after="0"/>
      </w:pPr>
      <w:r>
        <w:separator/>
      </w:r>
    </w:p>
  </w:footnote>
  <w:footnote w:type="continuationSeparator" w:id="0">
    <w:p w:rsidR="004A7EC0" w:rsidRDefault="004A7EC0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B3253"/>
    <w:multiLevelType w:val="hybridMultilevel"/>
    <w:tmpl w:val="A84A9D74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1646724"/>
    <w:multiLevelType w:val="hybridMultilevel"/>
    <w:tmpl w:val="364EB9B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47F772B"/>
    <w:multiLevelType w:val="multilevel"/>
    <w:tmpl w:val="A13ACA7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ACA71F1"/>
    <w:multiLevelType w:val="hybridMultilevel"/>
    <w:tmpl w:val="E62CC0D2"/>
    <w:lvl w:ilvl="0" w:tplc="E9B6760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0EE24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AABF4E">
      <w:start w:val="4068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5C48C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CA65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9CECA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9650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6E45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B88FA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>
    <w:nsid w:val="26891BDD"/>
    <w:multiLevelType w:val="hybridMultilevel"/>
    <w:tmpl w:val="3A18FCE2"/>
    <w:lvl w:ilvl="0" w:tplc="EF925B68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9">
    <w:nsid w:val="2AB2394F"/>
    <w:multiLevelType w:val="hybridMultilevel"/>
    <w:tmpl w:val="8A66D814"/>
    <w:lvl w:ilvl="0" w:tplc="F00455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A4895C">
      <w:start w:val="58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5C4800">
      <w:start w:val="58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8454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447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1CE3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4C3A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EEF6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6CD8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9B18F8"/>
    <w:multiLevelType w:val="hybridMultilevel"/>
    <w:tmpl w:val="0BA2A93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3DDE1F3F"/>
    <w:multiLevelType w:val="hybridMultilevel"/>
    <w:tmpl w:val="1D2A35E8"/>
    <w:lvl w:ilvl="0" w:tplc="6A20D73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E6D09D2"/>
    <w:multiLevelType w:val="hybridMultilevel"/>
    <w:tmpl w:val="BB344A1A"/>
    <w:lvl w:ilvl="0" w:tplc="64EC17D6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8B73482"/>
    <w:multiLevelType w:val="hybridMultilevel"/>
    <w:tmpl w:val="3A960B2E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7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B2190B"/>
    <w:multiLevelType w:val="multilevel"/>
    <w:tmpl w:val="E9CE0E7A"/>
    <w:lvl w:ilvl="0">
      <w:start w:val="2"/>
      <w:numFmt w:val="decimal"/>
      <w:lvlText w:val="%1"/>
      <w:lvlJc w:val="left"/>
      <w:pPr>
        <w:ind w:left="405" w:hanging="405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宋体" w:hint="default"/>
      </w:rPr>
    </w:lvl>
  </w:abstractNum>
  <w:abstractNum w:abstractNumId="21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7FB5F16"/>
    <w:multiLevelType w:val="hybridMultilevel"/>
    <w:tmpl w:val="41ACE242"/>
    <w:lvl w:ilvl="0" w:tplc="AC442BB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7E354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E0ABD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64256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1EC82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AE22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C4344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1B8A5F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F6C24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AB1593B"/>
    <w:multiLevelType w:val="hybridMultilevel"/>
    <w:tmpl w:val="05FE19D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B92238"/>
    <w:multiLevelType w:val="hybridMultilevel"/>
    <w:tmpl w:val="DC6A8B64"/>
    <w:lvl w:ilvl="0" w:tplc="041D0001">
      <w:start w:val="1"/>
      <w:numFmt w:val="bullet"/>
      <w:lvlText w:val=""/>
      <w:lvlJc w:val="left"/>
      <w:pPr>
        <w:ind w:left="127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6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4621A64"/>
    <w:multiLevelType w:val="hybridMultilevel"/>
    <w:tmpl w:val="42148BB6"/>
    <w:lvl w:ilvl="0" w:tplc="EA28BC08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32">
    <w:nsid w:val="7CD42860"/>
    <w:multiLevelType w:val="hybridMultilevel"/>
    <w:tmpl w:val="333CE7C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26"/>
  </w:num>
  <w:num w:numId="3">
    <w:abstractNumId w:val="31"/>
  </w:num>
  <w:num w:numId="4">
    <w:abstractNumId w:val="8"/>
  </w:num>
  <w:num w:numId="5">
    <w:abstractNumId w:val="15"/>
  </w:num>
  <w:num w:numId="6">
    <w:abstractNumId w:val="20"/>
  </w:num>
  <w:num w:numId="7">
    <w:abstractNumId w:val="21"/>
  </w:num>
  <w:num w:numId="8">
    <w:abstractNumId w:val="10"/>
  </w:num>
  <w:num w:numId="9">
    <w:abstractNumId w:val="0"/>
  </w:num>
  <w:num w:numId="10">
    <w:abstractNumId w:val="2"/>
  </w:num>
  <w:num w:numId="11">
    <w:abstractNumId w:val="25"/>
  </w:num>
  <w:num w:numId="12">
    <w:abstractNumId w:val="27"/>
  </w:num>
  <w:num w:numId="13">
    <w:abstractNumId w:val="14"/>
  </w:num>
  <w:num w:numId="14">
    <w:abstractNumId w:val="14"/>
  </w:num>
  <w:num w:numId="15">
    <w:abstractNumId w:val="22"/>
  </w:num>
  <w:num w:numId="16">
    <w:abstractNumId w:val="17"/>
  </w:num>
  <w:num w:numId="17">
    <w:abstractNumId w:val="30"/>
  </w:num>
  <w:num w:numId="18">
    <w:abstractNumId w:val="11"/>
  </w:num>
  <w:num w:numId="19">
    <w:abstractNumId w:val="29"/>
  </w:num>
  <w:num w:numId="20">
    <w:abstractNumId w:val="1"/>
  </w:num>
  <w:num w:numId="21">
    <w:abstractNumId w:val="18"/>
  </w:num>
  <w:num w:numId="22">
    <w:abstractNumId w:val="19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16"/>
  </w:num>
  <w:num w:numId="26">
    <w:abstractNumId w:val="6"/>
  </w:num>
  <w:num w:numId="27">
    <w:abstractNumId w:val="14"/>
  </w:num>
  <w:num w:numId="28">
    <w:abstractNumId w:val="16"/>
  </w:num>
  <w:num w:numId="29">
    <w:abstractNumId w:val="14"/>
  </w:num>
  <w:num w:numId="30">
    <w:abstractNumId w:val="14"/>
  </w:num>
  <w:num w:numId="31">
    <w:abstractNumId w:val="3"/>
  </w:num>
  <w:num w:numId="32">
    <w:abstractNumId w:val="14"/>
  </w:num>
  <w:num w:numId="33">
    <w:abstractNumId w:val="28"/>
  </w:num>
  <w:num w:numId="34">
    <w:abstractNumId w:val="24"/>
  </w:num>
  <w:num w:numId="35">
    <w:abstractNumId w:val="14"/>
  </w:num>
  <w:num w:numId="36">
    <w:abstractNumId w:val="32"/>
  </w:num>
  <w:num w:numId="37">
    <w:abstractNumId w:val="14"/>
  </w:num>
  <w:num w:numId="38">
    <w:abstractNumId w:val="14"/>
  </w:num>
  <w:num w:numId="39">
    <w:abstractNumId w:val="5"/>
  </w:num>
  <w:num w:numId="40">
    <w:abstractNumId w:val="7"/>
  </w:num>
  <w:num w:numId="41">
    <w:abstractNumId w:val="13"/>
  </w:num>
  <w:num w:numId="42">
    <w:abstractNumId w:val="23"/>
  </w:num>
  <w:num w:numId="43">
    <w:abstractNumId w:val="4"/>
  </w:num>
  <w:num w:numId="44">
    <w:abstractNumId w:val="9"/>
  </w:num>
  <w:num w:numId="45">
    <w:abstractNumId w:val="14"/>
  </w:num>
  <w:num w:numId="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180"/>
    <w:rsid w:val="00002A51"/>
    <w:rsid w:val="0000344D"/>
    <w:rsid w:val="00003795"/>
    <w:rsid w:val="00005567"/>
    <w:rsid w:val="00005816"/>
    <w:rsid w:val="00007906"/>
    <w:rsid w:val="00010177"/>
    <w:rsid w:val="00011E8A"/>
    <w:rsid w:val="00013043"/>
    <w:rsid w:val="000131DE"/>
    <w:rsid w:val="000144F0"/>
    <w:rsid w:val="00015402"/>
    <w:rsid w:val="00015902"/>
    <w:rsid w:val="00015ECF"/>
    <w:rsid w:val="00016879"/>
    <w:rsid w:val="00016A43"/>
    <w:rsid w:val="0001717A"/>
    <w:rsid w:val="0002159A"/>
    <w:rsid w:val="000224CD"/>
    <w:rsid w:val="00022F7A"/>
    <w:rsid w:val="00023280"/>
    <w:rsid w:val="00025942"/>
    <w:rsid w:val="000262C6"/>
    <w:rsid w:val="000274DA"/>
    <w:rsid w:val="00030665"/>
    <w:rsid w:val="000307E4"/>
    <w:rsid w:val="00030ED8"/>
    <w:rsid w:val="00031824"/>
    <w:rsid w:val="00031CC5"/>
    <w:rsid w:val="0003227F"/>
    <w:rsid w:val="000324C0"/>
    <w:rsid w:val="00033040"/>
    <w:rsid w:val="0003404F"/>
    <w:rsid w:val="0003463F"/>
    <w:rsid w:val="00036D33"/>
    <w:rsid w:val="00041783"/>
    <w:rsid w:val="00042FCA"/>
    <w:rsid w:val="00043811"/>
    <w:rsid w:val="00043DA6"/>
    <w:rsid w:val="00044032"/>
    <w:rsid w:val="00044E73"/>
    <w:rsid w:val="0004510A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C85"/>
    <w:rsid w:val="000511FE"/>
    <w:rsid w:val="00052064"/>
    <w:rsid w:val="0005261D"/>
    <w:rsid w:val="00052789"/>
    <w:rsid w:val="00054890"/>
    <w:rsid w:val="00054DDD"/>
    <w:rsid w:val="0005514C"/>
    <w:rsid w:val="000556CF"/>
    <w:rsid w:val="00055D17"/>
    <w:rsid w:val="0005616A"/>
    <w:rsid w:val="0005663F"/>
    <w:rsid w:val="00057419"/>
    <w:rsid w:val="000604A4"/>
    <w:rsid w:val="0006083C"/>
    <w:rsid w:val="0006185C"/>
    <w:rsid w:val="00061EC0"/>
    <w:rsid w:val="0006278A"/>
    <w:rsid w:val="0006349A"/>
    <w:rsid w:val="00064250"/>
    <w:rsid w:val="000647F1"/>
    <w:rsid w:val="00065EE5"/>
    <w:rsid w:val="000665BB"/>
    <w:rsid w:val="00067C34"/>
    <w:rsid w:val="00067E04"/>
    <w:rsid w:val="00067E44"/>
    <w:rsid w:val="00075590"/>
    <w:rsid w:val="000759E9"/>
    <w:rsid w:val="00076856"/>
    <w:rsid w:val="000778EB"/>
    <w:rsid w:val="0007798C"/>
    <w:rsid w:val="00077BB4"/>
    <w:rsid w:val="00077C85"/>
    <w:rsid w:val="000804FB"/>
    <w:rsid w:val="00082703"/>
    <w:rsid w:val="000831E3"/>
    <w:rsid w:val="000855CA"/>
    <w:rsid w:val="0008625C"/>
    <w:rsid w:val="0008657D"/>
    <w:rsid w:val="0008683B"/>
    <w:rsid w:val="00086A93"/>
    <w:rsid w:val="00086C86"/>
    <w:rsid w:val="00086CB9"/>
    <w:rsid w:val="00090A2E"/>
    <w:rsid w:val="000912E4"/>
    <w:rsid w:val="00092933"/>
    <w:rsid w:val="00092EFD"/>
    <w:rsid w:val="00093DD4"/>
    <w:rsid w:val="00095297"/>
    <w:rsid w:val="0009785B"/>
    <w:rsid w:val="000A0269"/>
    <w:rsid w:val="000A066E"/>
    <w:rsid w:val="000A0D77"/>
    <w:rsid w:val="000A1975"/>
    <w:rsid w:val="000A2D08"/>
    <w:rsid w:val="000A4446"/>
    <w:rsid w:val="000A7556"/>
    <w:rsid w:val="000B0103"/>
    <w:rsid w:val="000B28CA"/>
    <w:rsid w:val="000B2CF7"/>
    <w:rsid w:val="000B362A"/>
    <w:rsid w:val="000B42BD"/>
    <w:rsid w:val="000B5BF3"/>
    <w:rsid w:val="000B658C"/>
    <w:rsid w:val="000B6D76"/>
    <w:rsid w:val="000C0BF3"/>
    <w:rsid w:val="000C21F7"/>
    <w:rsid w:val="000C5AFE"/>
    <w:rsid w:val="000C6FDE"/>
    <w:rsid w:val="000C77E7"/>
    <w:rsid w:val="000D0E1C"/>
    <w:rsid w:val="000D3367"/>
    <w:rsid w:val="000D5155"/>
    <w:rsid w:val="000D5281"/>
    <w:rsid w:val="000D5422"/>
    <w:rsid w:val="000D5DA1"/>
    <w:rsid w:val="000D6398"/>
    <w:rsid w:val="000D6D81"/>
    <w:rsid w:val="000D6E4D"/>
    <w:rsid w:val="000D7AE4"/>
    <w:rsid w:val="000E0F4A"/>
    <w:rsid w:val="000E15E3"/>
    <w:rsid w:val="000E234A"/>
    <w:rsid w:val="000E28EC"/>
    <w:rsid w:val="000E4295"/>
    <w:rsid w:val="000E42D5"/>
    <w:rsid w:val="000E5467"/>
    <w:rsid w:val="000E604F"/>
    <w:rsid w:val="000E60D8"/>
    <w:rsid w:val="000E7EC1"/>
    <w:rsid w:val="000F0530"/>
    <w:rsid w:val="000F15CC"/>
    <w:rsid w:val="000F2674"/>
    <w:rsid w:val="000F3279"/>
    <w:rsid w:val="000F37C8"/>
    <w:rsid w:val="000F3B98"/>
    <w:rsid w:val="000F530D"/>
    <w:rsid w:val="000F7856"/>
    <w:rsid w:val="001007D3"/>
    <w:rsid w:val="00102124"/>
    <w:rsid w:val="0010217C"/>
    <w:rsid w:val="00102FBA"/>
    <w:rsid w:val="00104056"/>
    <w:rsid w:val="00104D90"/>
    <w:rsid w:val="00106061"/>
    <w:rsid w:val="00110F32"/>
    <w:rsid w:val="00111139"/>
    <w:rsid w:val="00112287"/>
    <w:rsid w:val="0011269E"/>
    <w:rsid w:val="00112BC6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17CB"/>
    <w:rsid w:val="00121932"/>
    <w:rsid w:val="001223E3"/>
    <w:rsid w:val="00126028"/>
    <w:rsid w:val="00127392"/>
    <w:rsid w:val="00127EB2"/>
    <w:rsid w:val="0013134F"/>
    <w:rsid w:val="001318C1"/>
    <w:rsid w:val="00132CE4"/>
    <w:rsid w:val="00134239"/>
    <w:rsid w:val="00134D0F"/>
    <w:rsid w:val="00135AFC"/>
    <w:rsid w:val="001366C3"/>
    <w:rsid w:val="00136C7A"/>
    <w:rsid w:val="00137039"/>
    <w:rsid w:val="001373FE"/>
    <w:rsid w:val="00137659"/>
    <w:rsid w:val="00140E2C"/>
    <w:rsid w:val="001420DC"/>
    <w:rsid w:val="00142FDA"/>
    <w:rsid w:val="00144475"/>
    <w:rsid w:val="0014502D"/>
    <w:rsid w:val="00146A23"/>
    <w:rsid w:val="00146FE0"/>
    <w:rsid w:val="001476D1"/>
    <w:rsid w:val="00147719"/>
    <w:rsid w:val="00147917"/>
    <w:rsid w:val="00147BA2"/>
    <w:rsid w:val="00147D19"/>
    <w:rsid w:val="00150978"/>
    <w:rsid w:val="00151AF5"/>
    <w:rsid w:val="00151EF0"/>
    <w:rsid w:val="00152E98"/>
    <w:rsid w:val="00152F51"/>
    <w:rsid w:val="00153781"/>
    <w:rsid w:val="00153916"/>
    <w:rsid w:val="00153AED"/>
    <w:rsid w:val="0015532A"/>
    <w:rsid w:val="001572A8"/>
    <w:rsid w:val="001605E0"/>
    <w:rsid w:val="00160AB5"/>
    <w:rsid w:val="00161192"/>
    <w:rsid w:val="00162583"/>
    <w:rsid w:val="00163065"/>
    <w:rsid w:val="001631E1"/>
    <w:rsid w:val="00163301"/>
    <w:rsid w:val="00163810"/>
    <w:rsid w:val="001707E3"/>
    <w:rsid w:val="00170DFF"/>
    <w:rsid w:val="00171362"/>
    <w:rsid w:val="00172F23"/>
    <w:rsid w:val="00174023"/>
    <w:rsid w:val="00174BDA"/>
    <w:rsid w:val="001759D5"/>
    <w:rsid w:val="00176FB2"/>
    <w:rsid w:val="00177329"/>
    <w:rsid w:val="001800BC"/>
    <w:rsid w:val="00180230"/>
    <w:rsid w:val="00180B70"/>
    <w:rsid w:val="00181339"/>
    <w:rsid w:val="00181BDA"/>
    <w:rsid w:val="0018289A"/>
    <w:rsid w:val="00182ED4"/>
    <w:rsid w:val="001830AA"/>
    <w:rsid w:val="00183520"/>
    <w:rsid w:val="00183BC4"/>
    <w:rsid w:val="00187777"/>
    <w:rsid w:val="00191440"/>
    <w:rsid w:val="001928DB"/>
    <w:rsid w:val="00192918"/>
    <w:rsid w:val="00192F11"/>
    <w:rsid w:val="00193459"/>
    <w:rsid w:val="0019356A"/>
    <w:rsid w:val="00194CF5"/>
    <w:rsid w:val="00194D5C"/>
    <w:rsid w:val="001954D7"/>
    <w:rsid w:val="001955AF"/>
    <w:rsid w:val="00196848"/>
    <w:rsid w:val="00196F55"/>
    <w:rsid w:val="001A1B89"/>
    <w:rsid w:val="001A3968"/>
    <w:rsid w:val="001A3AC2"/>
    <w:rsid w:val="001A3FB1"/>
    <w:rsid w:val="001A6FC3"/>
    <w:rsid w:val="001B0D04"/>
    <w:rsid w:val="001B1057"/>
    <w:rsid w:val="001B1FDC"/>
    <w:rsid w:val="001B218C"/>
    <w:rsid w:val="001B2218"/>
    <w:rsid w:val="001B2C74"/>
    <w:rsid w:val="001B46B7"/>
    <w:rsid w:val="001B488A"/>
    <w:rsid w:val="001B4965"/>
    <w:rsid w:val="001B4B27"/>
    <w:rsid w:val="001B4B7A"/>
    <w:rsid w:val="001B4F4E"/>
    <w:rsid w:val="001B6854"/>
    <w:rsid w:val="001B6A1E"/>
    <w:rsid w:val="001B6BF7"/>
    <w:rsid w:val="001B75D9"/>
    <w:rsid w:val="001B7AB2"/>
    <w:rsid w:val="001C0FFE"/>
    <w:rsid w:val="001C1D71"/>
    <w:rsid w:val="001C2619"/>
    <w:rsid w:val="001C3190"/>
    <w:rsid w:val="001C379E"/>
    <w:rsid w:val="001C39F4"/>
    <w:rsid w:val="001C4083"/>
    <w:rsid w:val="001C5DF2"/>
    <w:rsid w:val="001C6686"/>
    <w:rsid w:val="001C7AFA"/>
    <w:rsid w:val="001D203D"/>
    <w:rsid w:val="001D2101"/>
    <w:rsid w:val="001D3471"/>
    <w:rsid w:val="001D3718"/>
    <w:rsid w:val="001D3F0F"/>
    <w:rsid w:val="001D489C"/>
    <w:rsid w:val="001D78A4"/>
    <w:rsid w:val="001D7F82"/>
    <w:rsid w:val="001E0CF4"/>
    <w:rsid w:val="001E0E98"/>
    <w:rsid w:val="001E1E80"/>
    <w:rsid w:val="001E2468"/>
    <w:rsid w:val="001E2CB0"/>
    <w:rsid w:val="001E2D1E"/>
    <w:rsid w:val="001E2FC6"/>
    <w:rsid w:val="001E3A0E"/>
    <w:rsid w:val="001E3F2D"/>
    <w:rsid w:val="001E55D6"/>
    <w:rsid w:val="001E561F"/>
    <w:rsid w:val="001E5853"/>
    <w:rsid w:val="001E6AD3"/>
    <w:rsid w:val="001F11C3"/>
    <w:rsid w:val="001F277C"/>
    <w:rsid w:val="001F2F06"/>
    <w:rsid w:val="001F4B86"/>
    <w:rsid w:val="001F4BF6"/>
    <w:rsid w:val="001F6ADF"/>
    <w:rsid w:val="001F6F25"/>
    <w:rsid w:val="001F7CB1"/>
    <w:rsid w:val="00202A88"/>
    <w:rsid w:val="00202BBD"/>
    <w:rsid w:val="00203B74"/>
    <w:rsid w:val="002044CD"/>
    <w:rsid w:val="002067BE"/>
    <w:rsid w:val="0020682E"/>
    <w:rsid w:val="002068F7"/>
    <w:rsid w:val="002075CA"/>
    <w:rsid w:val="00207E1E"/>
    <w:rsid w:val="002107D4"/>
    <w:rsid w:val="00210B34"/>
    <w:rsid w:val="00211508"/>
    <w:rsid w:val="00212554"/>
    <w:rsid w:val="00212B83"/>
    <w:rsid w:val="00213180"/>
    <w:rsid w:val="002136A4"/>
    <w:rsid w:val="00213CF7"/>
    <w:rsid w:val="00213DDA"/>
    <w:rsid w:val="002140E1"/>
    <w:rsid w:val="002142B4"/>
    <w:rsid w:val="00214A9F"/>
    <w:rsid w:val="00214C50"/>
    <w:rsid w:val="00214CAA"/>
    <w:rsid w:val="00215F29"/>
    <w:rsid w:val="00215FBF"/>
    <w:rsid w:val="00216063"/>
    <w:rsid w:val="00220C4D"/>
    <w:rsid w:val="00221E4D"/>
    <w:rsid w:val="002222B0"/>
    <w:rsid w:val="00222980"/>
    <w:rsid w:val="00222BAB"/>
    <w:rsid w:val="00223498"/>
    <w:rsid w:val="00223C72"/>
    <w:rsid w:val="002254B3"/>
    <w:rsid w:val="0022572E"/>
    <w:rsid w:val="00230A9C"/>
    <w:rsid w:val="00231C79"/>
    <w:rsid w:val="00232465"/>
    <w:rsid w:val="00232E18"/>
    <w:rsid w:val="002404EE"/>
    <w:rsid w:val="0024072C"/>
    <w:rsid w:val="00241B2E"/>
    <w:rsid w:val="002435A0"/>
    <w:rsid w:val="00243AFF"/>
    <w:rsid w:val="00243ED4"/>
    <w:rsid w:val="00244D1C"/>
    <w:rsid w:val="00244F02"/>
    <w:rsid w:val="0024585F"/>
    <w:rsid w:val="00246714"/>
    <w:rsid w:val="0024679E"/>
    <w:rsid w:val="00246DB4"/>
    <w:rsid w:val="00246F6C"/>
    <w:rsid w:val="00247863"/>
    <w:rsid w:val="00250EA3"/>
    <w:rsid w:val="00252FF9"/>
    <w:rsid w:val="0025483D"/>
    <w:rsid w:val="002553B8"/>
    <w:rsid w:val="0025678F"/>
    <w:rsid w:val="00260435"/>
    <w:rsid w:val="00261CB3"/>
    <w:rsid w:val="0026244A"/>
    <w:rsid w:val="00263A6C"/>
    <w:rsid w:val="00263D2A"/>
    <w:rsid w:val="00264ABC"/>
    <w:rsid w:val="00265B52"/>
    <w:rsid w:val="002678F7"/>
    <w:rsid w:val="00270880"/>
    <w:rsid w:val="00270881"/>
    <w:rsid w:val="00271E56"/>
    <w:rsid w:val="00272BE1"/>
    <w:rsid w:val="00274067"/>
    <w:rsid w:val="00274892"/>
    <w:rsid w:val="002749F2"/>
    <w:rsid w:val="00274CFD"/>
    <w:rsid w:val="00275A65"/>
    <w:rsid w:val="0027629D"/>
    <w:rsid w:val="00276940"/>
    <w:rsid w:val="00276A7E"/>
    <w:rsid w:val="0027726C"/>
    <w:rsid w:val="00280823"/>
    <w:rsid w:val="0028090E"/>
    <w:rsid w:val="002828B3"/>
    <w:rsid w:val="00282C12"/>
    <w:rsid w:val="00283BC6"/>
    <w:rsid w:val="00286C61"/>
    <w:rsid w:val="00286F24"/>
    <w:rsid w:val="00287020"/>
    <w:rsid w:val="00287D52"/>
    <w:rsid w:val="00290875"/>
    <w:rsid w:val="002913A9"/>
    <w:rsid w:val="00291778"/>
    <w:rsid w:val="00291F2D"/>
    <w:rsid w:val="0029264A"/>
    <w:rsid w:val="00292B53"/>
    <w:rsid w:val="00292B5C"/>
    <w:rsid w:val="00292D1F"/>
    <w:rsid w:val="002948ED"/>
    <w:rsid w:val="002954FB"/>
    <w:rsid w:val="00296951"/>
    <w:rsid w:val="00297BEA"/>
    <w:rsid w:val="002A07BC"/>
    <w:rsid w:val="002A0F53"/>
    <w:rsid w:val="002A1D6E"/>
    <w:rsid w:val="002A31FA"/>
    <w:rsid w:val="002A326E"/>
    <w:rsid w:val="002A3549"/>
    <w:rsid w:val="002A395F"/>
    <w:rsid w:val="002A3BD2"/>
    <w:rsid w:val="002A6E94"/>
    <w:rsid w:val="002B0806"/>
    <w:rsid w:val="002B17B9"/>
    <w:rsid w:val="002B20AC"/>
    <w:rsid w:val="002B2513"/>
    <w:rsid w:val="002B379A"/>
    <w:rsid w:val="002B3ACF"/>
    <w:rsid w:val="002B41C8"/>
    <w:rsid w:val="002B4BB2"/>
    <w:rsid w:val="002B50E4"/>
    <w:rsid w:val="002B6951"/>
    <w:rsid w:val="002B7E45"/>
    <w:rsid w:val="002C0132"/>
    <w:rsid w:val="002C02E4"/>
    <w:rsid w:val="002C0CA8"/>
    <w:rsid w:val="002C1532"/>
    <w:rsid w:val="002C2A9E"/>
    <w:rsid w:val="002C2E75"/>
    <w:rsid w:val="002C3754"/>
    <w:rsid w:val="002C3C95"/>
    <w:rsid w:val="002C462B"/>
    <w:rsid w:val="002C6A9F"/>
    <w:rsid w:val="002C77EF"/>
    <w:rsid w:val="002C7FA2"/>
    <w:rsid w:val="002D0DF2"/>
    <w:rsid w:val="002D0E8A"/>
    <w:rsid w:val="002D1785"/>
    <w:rsid w:val="002D28BB"/>
    <w:rsid w:val="002D3D52"/>
    <w:rsid w:val="002D42D9"/>
    <w:rsid w:val="002D59F6"/>
    <w:rsid w:val="002D6DD5"/>
    <w:rsid w:val="002D72F3"/>
    <w:rsid w:val="002E09CC"/>
    <w:rsid w:val="002E0E03"/>
    <w:rsid w:val="002E10AC"/>
    <w:rsid w:val="002E119E"/>
    <w:rsid w:val="002E199A"/>
    <w:rsid w:val="002E1C1E"/>
    <w:rsid w:val="002E1E58"/>
    <w:rsid w:val="002E475F"/>
    <w:rsid w:val="002E791F"/>
    <w:rsid w:val="002F1E91"/>
    <w:rsid w:val="002F3499"/>
    <w:rsid w:val="002F35EF"/>
    <w:rsid w:val="002F5205"/>
    <w:rsid w:val="00300805"/>
    <w:rsid w:val="0030268D"/>
    <w:rsid w:val="0030387B"/>
    <w:rsid w:val="003038ED"/>
    <w:rsid w:val="00303D9D"/>
    <w:rsid w:val="003040CF"/>
    <w:rsid w:val="00304110"/>
    <w:rsid w:val="00304401"/>
    <w:rsid w:val="003048B9"/>
    <w:rsid w:val="003078EA"/>
    <w:rsid w:val="0031032C"/>
    <w:rsid w:val="00312DE7"/>
    <w:rsid w:val="00313B04"/>
    <w:rsid w:val="0031528D"/>
    <w:rsid w:val="00315E4F"/>
    <w:rsid w:val="00316C62"/>
    <w:rsid w:val="00316D1B"/>
    <w:rsid w:val="00317701"/>
    <w:rsid w:val="003179C2"/>
    <w:rsid w:val="00320E4B"/>
    <w:rsid w:val="00320E91"/>
    <w:rsid w:val="003228D8"/>
    <w:rsid w:val="00323F69"/>
    <w:rsid w:val="00324161"/>
    <w:rsid w:val="00325898"/>
    <w:rsid w:val="00326605"/>
    <w:rsid w:val="00326DA3"/>
    <w:rsid w:val="00330397"/>
    <w:rsid w:val="00330C7F"/>
    <w:rsid w:val="003310F0"/>
    <w:rsid w:val="00331842"/>
    <w:rsid w:val="00332356"/>
    <w:rsid w:val="0033431A"/>
    <w:rsid w:val="00334327"/>
    <w:rsid w:val="00334708"/>
    <w:rsid w:val="00335190"/>
    <w:rsid w:val="00335B7D"/>
    <w:rsid w:val="00337058"/>
    <w:rsid w:val="003372DE"/>
    <w:rsid w:val="0034079C"/>
    <w:rsid w:val="00340951"/>
    <w:rsid w:val="00341732"/>
    <w:rsid w:val="003427BB"/>
    <w:rsid w:val="0035039C"/>
    <w:rsid w:val="00350A6C"/>
    <w:rsid w:val="00350D88"/>
    <w:rsid w:val="0035225E"/>
    <w:rsid w:val="00354C8E"/>
    <w:rsid w:val="003558A9"/>
    <w:rsid w:val="00355ABC"/>
    <w:rsid w:val="00356EFF"/>
    <w:rsid w:val="00357D2C"/>
    <w:rsid w:val="00360CF6"/>
    <w:rsid w:val="00361B38"/>
    <w:rsid w:val="003638D6"/>
    <w:rsid w:val="00364956"/>
    <w:rsid w:val="003668F7"/>
    <w:rsid w:val="00366C57"/>
    <w:rsid w:val="00367054"/>
    <w:rsid w:val="00367630"/>
    <w:rsid w:val="0036788A"/>
    <w:rsid w:val="00370C0A"/>
    <w:rsid w:val="00370E14"/>
    <w:rsid w:val="00371366"/>
    <w:rsid w:val="003725C5"/>
    <w:rsid w:val="00373055"/>
    <w:rsid w:val="00373AFA"/>
    <w:rsid w:val="00375E11"/>
    <w:rsid w:val="00376B62"/>
    <w:rsid w:val="00377339"/>
    <w:rsid w:val="00377D1B"/>
    <w:rsid w:val="00377D50"/>
    <w:rsid w:val="00381268"/>
    <w:rsid w:val="0038258F"/>
    <w:rsid w:val="00383348"/>
    <w:rsid w:val="00383357"/>
    <w:rsid w:val="003850C6"/>
    <w:rsid w:val="0038584D"/>
    <w:rsid w:val="0039101E"/>
    <w:rsid w:val="003910F2"/>
    <w:rsid w:val="00394B50"/>
    <w:rsid w:val="00394BD6"/>
    <w:rsid w:val="003952E8"/>
    <w:rsid w:val="0039596C"/>
    <w:rsid w:val="003972F2"/>
    <w:rsid w:val="00397362"/>
    <w:rsid w:val="003976BB"/>
    <w:rsid w:val="00397843"/>
    <w:rsid w:val="00397E51"/>
    <w:rsid w:val="003A1782"/>
    <w:rsid w:val="003A3370"/>
    <w:rsid w:val="003A388A"/>
    <w:rsid w:val="003A4035"/>
    <w:rsid w:val="003A4F91"/>
    <w:rsid w:val="003A597A"/>
    <w:rsid w:val="003A65B8"/>
    <w:rsid w:val="003A6791"/>
    <w:rsid w:val="003A72E5"/>
    <w:rsid w:val="003B1924"/>
    <w:rsid w:val="003B20D6"/>
    <w:rsid w:val="003B2D24"/>
    <w:rsid w:val="003B3CB4"/>
    <w:rsid w:val="003B44C6"/>
    <w:rsid w:val="003B4EC8"/>
    <w:rsid w:val="003B509C"/>
    <w:rsid w:val="003B7A0B"/>
    <w:rsid w:val="003C02F1"/>
    <w:rsid w:val="003C0E21"/>
    <w:rsid w:val="003C1D08"/>
    <w:rsid w:val="003C1E2A"/>
    <w:rsid w:val="003C48F0"/>
    <w:rsid w:val="003C591B"/>
    <w:rsid w:val="003C6C93"/>
    <w:rsid w:val="003C7B85"/>
    <w:rsid w:val="003C7F29"/>
    <w:rsid w:val="003D0BD6"/>
    <w:rsid w:val="003D2D48"/>
    <w:rsid w:val="003D408D"/>
    <w:rsid w:val="003D539D"/>
    <w:rsid w:val="003D6ADC"/>
    <w:rsid w:val="003D6BA8"/>
    <w:rsid w:val="003E1440"/>
    <w:rsid w:val="003E1D8D"/>
    <w:rsid w:val="003E1EEA"/>
    <w:rsid w:val="003E222F"/>
    <w:rsid w:val="003E2720"/>
    <w:rsid w:val="003E3ECB"/>
    <w:rsid w:val="003E4B1D"/>
    <w:rsid w:val="003E7685"/>
    <w:rsid w:val="003F39C6"/>
    <w:rsid w:val="003F4173"/>
    <w:rsid w:val="003F4A4D"/>
    <w:rsid w:val="003F5666"/>
    <w:rsid w:val="003F7BDB"/>
    <w:rsid w:val="003F7CAE"/>
    <w:rsid w:val="00400534"/>
    <w:rsid w:val="00402143"/>
    <w:rsid w:val="004030C0"/>
    <w:rsid w:val="00403521"/>
    <w:rsid w:val="0040396B"/>
    <w:rsid w:val="00403C43"/>
    <w:rsid w:val="00404914"/>
    <w:rsid w:val="00405F11"/>
    <w:rsid w:val="0040623E"/>
    <w:rsid w:val="004066C8"/>
    <w:rsid w:val="0040720F"/>
    <w:rsid w:val="0040799A"/>
    <w:rsid w:val="00410BD1"/>
    <w:rsid w:val="0041134A"/>
    <w:rsid w:val="00412716"/>
    <w:rsid w:val="00412827"/>
    <w:rsid w:val="004140E7"/>
    <w:rsid w:val="00414B62"/>
    <w:rsid w:val="004153A0"/>
    <w:rsid w:val="004155F1"/>
    <w:rsid w:val="00415D0F"/>
    <w:rsid w:val="00415FAD"/>
    <w:rsid w:val="004170A4"/>
    <w:rsid w:val="0042094B"/>
    <w:rsid w:val="00421C10"/>
    <w:rsid w:val="00421F0B"/>
    <w:rsid w:val="004227D6"/>
    <w:rsid w:val="00423A49"/>
    <w:rsid w:val="004243A3"/>
    <w:rsid w:val="00424B07"/>
    <w:rsid w:val="004262D8"/>
    <w:rsid w:val="00426D86"/>
    <w:rsid w:val="00426F7B"/>
    <w:rsid w:val="00430314"/>
    <w:rsid w:val="004319EB"/>
    <w:rsid w:val="00431B8F"/>
    <w:rsid w:val="00435897"/>
    <w:rsid w:val="00435F63"/>
    <w:rsid w:val="004361DE"/>
    <w:rsid w:val="00437F87"/>
    <w:rsid w:val="0044179B"/>
    <w:rsid w:val="00441A8D"/>
    <w:rsid w:val="004421F7"/>
    <w:rsid w:val="00442A53"/>
    <w:rsid w:val="00442B4D"/>
    <w:rsid w:val="00443D50"/>
    <w:rsid w:val="00444130"/>
    <w:rsid w:val="00444B15"/>
    <w:rsid w:val="004452E3"/>
    <w:rsid w:val="0044591E"/>
    <w:rsid w:val="00445DAC"/>
    <w:rsid w:val="00446186"/>
    <w:rsid w:val="004461EF"/>
    <w:rsid w:val="004466DE"/>
    <w:rsid w:val="004468F5"/>
    <w:rsid w:val="00447744"/>
    <w:rsid w:val="0044798E"/>
    <w:rsid w:val="00447E7D"/>
    <w:rsid w:val="00450C5C"/>
    <w:rsid w:val="00450CDC"/>
    <w:rsid w:val="00450FE1"/>
    <w:rsid w:val="004522A7"/>
    <w:rsid w:val="00452811"/>
    <w:rsid w:val="00452B47"/>
    <w:rsid w:val="00452CED"/>
    <w:rsid w:val="00454252"/>
    <w:rsid w:val="00454526"/>
    <w:rsid w:val="00454DBB"/>
    <w:rsid w:val="00455302"/>
    <w:rsid w:val="00455E9D"/>
    <w:rsid w:val="00456AC1"/>
    <w:rsid w:val="00457AA2"/>
    <w:rsid w:val="0046051E"/>
    <w:rsid w:val="004607A3"/>
    <w:rsid w:val="0046105D"/>
    <w:rsid w:val="00462830"/>
    <w:rsid w:val="00462B46"/>
    <w:rsid w:val="00462D70"/>
    <w:rsid w:val="00463156"/>
    <w:rsid w:val="00463957"/>
    <w:rsid w:val="004642BE"/>
    <w:rsid w:val="00465791"/>
    <w:rsid w:val="00466B9C"/>
    <w:rsid w:val="00466E9A"/>
    <w:rsid w:val="00470BF4"/>
    <w:rsid w:val="00471CEA"/>
    <w:rsid w:val="00471E3C"/>
    <w:rsid w:val="0047482F"/>
    <w:rsid w:val="004760DE"/>
    <w:rsid w:val="00476F7E"/>
    <w:rsid w:val="004776F0"/>
    <w:rsid w:val="00477EC6"/>
    <w:rsid w:val="00477FA7"/>
    <w:rsid w:val="004816F9"/>
    <w:rsid w:val="00481B4B"/>
    <w:rsid w:val="00482C58"/>
    <w:rsid w:val="004830F4"/>
    <w:rsid w:val="00483AA0"/>
    <w:rsid w:val="0048408B"/>
    <w:rsid w:val="00484616"/>
    <w:rsid w:val="00485060"/>
    <w:rsid w:val="00490561"/>
    <w:rsid w:val="00490650"/>
    <w:rsid w:val="00490DC0"/>
    <w:rsid w:val="0049218D"/>
    <w:rsid w:val="004932EA"/>
    <w:rsid w:val="0049383D"/>
    <w:rsid w:val="00495D6F"/>
    <w:rsid w:val="00495EBB"/>
    <w:rsid w:val="0049767C"/>
    <w:rsid w:val="004A108E"/>
    <w:rsid w:val="004A14DC"/>
    <w:rsid w:val="004A3364"/>
    <w:rsid w:val="004A3765"/>
    <w:rsid w:val="004A40F6"/>
    <w:rsid w:val="004A41D7"/>
    <w:rsid w:val="004A5D12"/>
    <w:rsid w:val="004A5F4A"/>
    <w:rsid w:val="004A6C04"/>
    <w:rsid w:val="004A71C3"/>
    <w:rsid w:val="004A7B21"/>
    <w:rsid w:val="004A7EC0"/>
    <w:rsid w:val="004B09E2"/>
    <w:rsid w:val="004B2071"/>
    <w:rsid w:val="004B297D"/>
    <w:rsid w:val="004B2D46"/>
    <w:rsid w:val="004B308A"/>
    <w:rsid w:val="004B3B63"/>
    <w:rsid w:val="004B43EE"/>
    <w:rsid w:val="004B4846"/>
    <w:rsid w:val="004B4AC3"/>
    <w:rsid w:val="004B4E8E"/>
    <w:rsid w:val="004B55BA"/>
    <w:rsid w:val="004B55CA"/>
    <w:rsid w:val="004B6A64"/>
    <w:rsid w:val="004B6FBF"/>
    <w:rsid w:val="004B770B"/>
    <w:rsid w:val="004C0216"/>
    <w:rsid w:val="004C165A"/>
    <w:rsid w:val="004C250C"/>
    <w:rsid w:val="004C368D"/>
    <w:rsid w:val="004C41B3"/>
    <w:rsid w:val="004C5515"/>
    <w:rsid w:val="004C6EED"/>
    <w:rsid w:val="004D0661"/>
    <w:rsid w:val="004D2C8A"/>
    <w:rsid w:val="004D32C2"/>
    <w:rsid w:val="004D4123"/>
    <w:rsid w:val="004D43C6"/>
    <w:rsid w:val="004D74E7"/>
    <w:rsid w:val="004E1A2F"/>
    <w:rsid w:val="004E2040"/>
    <w:rsid w:val="004E20D9"/>
    <w:rsid w:val="004E31F8"/>
    <w:rsid w:val="004E3B5B"/>
    <w:rsid w:val="004E4A5E"/>
    <w:rsid w:val="004E4DD9"/>
    <w:rsid w:val="004E4FBB"/>
    <w:rsid w:val="004E5451"/>
    <w:rsid w:val="004E5B3F"/>
    <w:rsid w:val="004E643B"/>
    <w:rsid w:val="004E6BD0"/>
    <w:rsid w:val="004E7B32"/>
    <w:rsid w:val="004F0DBD"/>
    <w:rsid w:val="004F4E51"/>
    <w:rsid w:val="004F5E0B"/>
    <w:rsid w:val="004F7363"/>
    <w:rsid w:val="0050164B"/>
    <w:rsid w:val="0050181A"/>
    <w:rsid w:val="00501D4F"/>
    <w:rsid w:val="00501F5E"/>
    <w:rsid w:val="0050406A"/>
    <w:rsid w:val="00507D92"/>
    <w:rsid w:val="00510AB7"/>
    <w:rsid w:val="00511ACE"/>
    <w:rsid w:val="00511CC1"/>
    <w:rsid w:val="00512700"/>
    <w:rsid w:val="005131CF"/>
    <w:rsid w:val="00513417"/>
    <w:rsid w:val="005138BC"/>
    <w:rsid w:val="005171DB"/>
    <w:rsid w:val="00520178"/>
    <w:rsid w:val="0052118E"/>
    <w:rsid w:val="00521F71"/>
    <w:rsid w:val="005225FA"/>
    <w:rsid w:val="005227AC"/>
    <w:rsid w:val="005231E4"/>
    <w:rsid w:val="00523D0A"/>
    <w:rsid w:val="00523DCD"/>
    <w:rsid w:val="00523DF9"/>
    <w:rsid w:val="00525214"/>
    <w:rsid w:val="00526297"/>
    <w:rsid w:val="00526499"/>
    <w:rsid w:val="0052658F"/>
    <w:rsid w:val="00526A13"/>
    <w:rsid w:val="00526D55"/>
    <w:rsid w:val="00526E3C"/>
    <w:rsid w:val="00527F83"/>
    <w:rsid w:val="005300EB"/>
    <w:rsid w:val="0053025E"/>
    <w:rsid w:val="005303CB"/>
    <w:rsid w:val="00531981"/>
    <w:rsid w:val="0053203F"/>
    <w:rsid w:val="00532D90"/>
    <w:rsid w:val="00534BD7"/>
    <w:rsid w:val="005352F1"/>
    <w:rsid w:val="00536853"/>
    <w:rsid w:val="00537D6E"/>
    <w:rsid w:val="00540409"/>
    <w:rsid w:val="00540B9A"/>
    <w:rsid w:val="005424D6"/>
    <w:rsid w:val="00544922"/>
    <w:rsid w:val="00544CB5"/>
    <w:rsid w:val="0054500A"/>
    <w:rsid w:val="0054574D"/>
    <w:rsid w:val="005467ED"/>
    <w:rsid w:val="0054692E"/>
    <w:rsid w:val="00546BDD"/>
    <w:rsid w:val="005470A3"/>
    <w:rsid w:val="005470B7"/>
    <w:rsid w:val="00547B2F"/>
    <w:rsid w:val="005512F2"/>
    <w:rsid w:val="00552B60"/>
    <w:rsid w:val="00553BFB"/>
    <w:rsid w:val="00554ECF"/>
    <w:rsid w:val="00556D43"/>
    <w:rsid w:val="00556FD6"/>
    <w:rsid w:val="00557112"/>
    <w:rsid w:val="00557996"/>
    <w:rsid w:val="005610CA"/>
    <w:rsid w:val="0056236D"/>
    <w:rsid w:val="00562528"/>
    <w:rsid w:val="00562783"/>
    <w:rsid w:val="0056279A"/>
    <w:rsid w:val="00563A38"/>
    <w:rsid w:val="00563A83"/>
    <w:rsid w:val="0056440F"/>
    <w:rsid w:val="005650E0"/>
    <w:rsid w:val="005655A4"/>
    <w:rsid w:val="005659E5"/>
    <w:rsid w:val="00565CE1"/>
    <w:rsid w:val="00566BCA"/>
    <w:rsid w:val="00567568"/>
    <w:rsid w:val="00567582"/>
    <w:rsid w:val="00567A01"/>
    <w:rsid w:val="0057080F"/>
    <w:rsid w:val="00570C37"/>
    <w:rsid w:val="00570F03"/>
    <w:rsid w:val="005743A5"/>
    <w:rsid w:val="00574B0A"/>
    <w:rsid w:val="00575518"/>
    <w:rsid w:val="0057603D"/>
    <w:rsid w:val="00576A17"/>
    <w:rsid w:val="005803C8"/>
    <w:rsid w:val="005815EE"/>
    <w:rsid w:val="00581A18"/>
    <w:rsid w:val="00581FF6"/>
    <w:rsid w:val="00582562"/>
    <w:rsid w:val="005826C9"/>
    <w:rsid w:val="00584AD6"/>
    <w:rsid w:val="0058595B"/>
    <w:rsid w:val="00587365"/>
    <w:rsid w:val="005908B9"/>
    <w:rsid w:val="005914DA"/>
    <w:rsid w:val="00591F6B"/>
    <w:rsid w:val="00592A7E"/>
    <w:rsid w:val="00592F71"/>
    <w:rsid w:val="005940CE"/>
    <w:rsid w:val="00594A91"/>
    <w:rsid w:val="00595DAD"/>
    <w:rsid w:val="00596518"/>
    <w:rsid w:val="005A1A0A"/>
    <w:rsid w:val="005A2359"/>
    <w:rsid w:val="005A2DEC"/>
    <w:rsid w:val="005A386F"/>
    <w:rsid w:val="005A3882"/>
    <w:rsid w:val="005A3A3B"/>
    <w:rsid w:val="005A4271"/>
    <w:rsid w:val="005A57EB"/>
    <w:rsid w:val="005B044F"/>
    <w:rsid w:val="005B0463"/>
    <w:rsid w:val="005B091D"/>
    <w:rsid w:val="005B22BA"/>
    <w:rsid w:val="005B2D5C"/>
    <w:rsid w:val="005B386C"/>
    <w:rsid w:val="005B3BF2"/>
    <w:rsid w:val="005B4CA9"/>
    <w:rsid w:val="005B5B10"/>
    <w:rsid w:val="005B5BE3"/>
    <w:rsid w:val="005B7D79"/>
    <w:rsid w:val="005B7FBD"/>
    <w:rsid w:val="005C02B3"/>
    <w:rsid w:val="005C02F1"/>
    <w:rsid w:val="005C0888"/>
    <w:rsid w:val="005C12C4"/>
    <w:rsid w:val="005C274E"/>
    <w:rsid w:val="005C3715"/>
    <w:rsid w:val="005C614A"/>
    <w:rsid w:val="005C61F9"/>
    <w:rsid w:val="005C6E44"/>
    <w:rsid w:val="005C7CC1"/>
    <w:rsid w:val="005C7E03"/>
    <w:rsid w:val="005D0629"/>
    <w:rsid w:val="005D26C7"/>
    <w:rsid w:val="005D2884"/>
    <w:rsid w:val="005D514A"/>
    <w:rsid w:val="005D523E"/>
    <w:rsid w:val="005D6B9A"/>
    <w:rsid w:val="005D7384"/>
    <w:rsid w:val="005E24B2"/>
    <w:rsid w:val="005E28C6"/>
    <w:rsid w:val="005E2D3B"/>
    <w:rsid w:val="005E448A"/>
    <w:rsid w:val="005E6E1B"/>
    <w:rsid w:val="005E728E"/>
    <w:rsid w:val="005F0156"/>
    <w:rsid w:val="005F0C30"/>
    <w:rsid w:val="005F106F"/>
    <w:rsid w:val="005F14C7"/>
    <w:rsid w:val="005F1A3A"/>
    <w:rsid w:val="005F1FA5"/>
    <w:rsid w:val="005F3706"/>
    <w:rsid w:val="005F3EEC"/>
    <w:rsid w:val="005F4EB1"/>
    <w:rsid w:val="005F603F"/>
    <w:rsid w:val="005F65E6"/>
    <w:rsid w:val="005F6A70"/>
    <w:rsid w:val="0060029E"/>
    <w:rsid w:val="006002EA"/>
    <w:rsid w:val="00600620"/>
    <w:rsid w:val="006022BD"/>
    <w:rsid w:val="00602CA8"/>
    <w:rsid w:val="00602F7D"/>
    <w:rsid w:val="00603021"/>
    <w:rsid w:val="006031B0"/>
    <w:rsid w:val="00605E9B"/>
    <w:rsid w:val="00606B49"/>
    <w:rsid w:val="00607E50"/>
    <w:rsid w:val="00607F81"/>
    <w:rsid w:val="006110B0"/>
    <w:rsid w:val="00611E11"/>
    <w:rsid w:val="00612A60"/>
    <w:rsid w:val="0061395A"/>
    <w:rsid w:val="00615781"/>
    <w:rsid w:val="0061736E"/>
    <w:rsid w:val="006203A7"/>
    <w:rsid w:val="00620EE8"/>
    <w:rsid w:val="0062133C"/>
    <w:rsid w:val="00621F93"/>
    <w:rsid w:val="00622970"/>
    <w:rsid w:val="00622EC6"/>
    <w:rsid w:val="00623216"/>
    <w:rsid w:val="00623681"/>
    <w:rsid w:val="00623B58"/>
    <w:rsid w:val="006313B8"/>
    <w:rsid w:val="006321C6"/>
    <w:rsid w:val="00632447"/>
    <w:rsid w:val="00633A9B"/>
    <w:rsid w:val="006344DE"/>
    <w:rsid w:val="0063730B"/>
    <w:rsid w:val="006408F2"/>
    <w:rsid w:val="00640B30"/>
    <w:rsid w:val="00640F67"/>
    <w:rsid w:val="006421D8"/>
    <w:rsid w:val="00642359"/>
    <w:rsid w:val="006425D3"/>
    <w:rsid w:val="0064262F"/>
    <w:rsid w:val="006430AF"/>
    <w:rsid w:val="00643961"/>
    <w:rsid w:val="0064471D"/>
    <w:rsid w:val="00644D90"/>
    <w:rsid w:val="00645153"/>
    <w:rsid w:val="00645553"/>
    <w:rsid w:val="006456CB"/>
    <w:rsid w:val="006456F3"/>
    <w:rsid w:val="006470A9"/>
    <w:rsid w:val="006505DC"/>
    <w:rsid w:val="00650C96"/>
    <w:rsid w:val="00651167"/>
    <w:rsid w:val="006513F7"/>
    <w:rsid w:val="00651A97"/>
    <w:rsid w:val="00652545"/>
    <w:rsid w:val="00652AC7"/>
    <w:rsid w:val="00654A50"/>
    <w:rsid w:val="00655011"/>
    <w:rsid w:val="006550A9"/>
    <w:rsid w:val="0065749A"/>
    <w:rsid w:val="00657C95"/>
    <w:rsid w:val="0066082D"/>
    <w:rsid w:val="006621A8"/>
    <w:rsid w:val="00662472"/>
    <w:rsid w:val="0066268F"/>
    <w:rsid w:val="006635F5"/>
    <w:rsid w:val="00663867"/>
    <w:rsid w:val="006655EB"/>
    <w:rsid w:val="00666866"/>
    <w:rsid w:val="00667DBB"/>
    <w:rsid w:val="006702E5"/>
    <w:rsid w:val="00672603"/>
    <w:rsid w:val="00673DEC"/>
    <w:rsid w:val="0067402F"/>
    <w:rsid w:val="00675107"/>
    <w:rsid w:val="0067553B"/>
    <w:rsid w:val="00675706"/>
    <w:rsid w:val="00675AE8"/>
    <w:rsid w:val="00675CCD"/>
    <w:rsid w:val="006761CB"/>
    <w:rsid w:val="00677369"/>
    <w:rsid w:val="00680852"/>
    <w:rsid w:val="0068246C"/>
    <w:rsid w:val="00685D4D"/>
    <w:rsid w:val="00686046"/>
    <w:rsid w:val="00686E02"/>
    <w:rsid w:val="006921D3"/>
    <w:rsid w:val="006929AB"/>
    <w:rsid w:val="006A021C"/>
    <w:rsid w:val="006A1393"/>
    <w:rsid w:val="006A1C1D"/>
    <w:rsid w:val="006A38A4"/>
    <w:rsid w:val="006A3A5D"/>
    <w:rsid w:val="006A4409"/>
    <w:rsid w:val="006A4448"/>
    <w:rsid w:val="006A4B9F"/>
    <w:rsid w:val="006A6E54"/>
    <w:rsid w:val="006A73FB"/>
    <w:rsid w:val="006A7509"/>
    <w:rsid w:val="006A7C39"/>
    <w:rsid w:val="006B0270"/>
    <w:rsid w:val="006B07B4"/>
    <w:rsid w:val="006B1471"/>
    <w:rsid w:val="006B290B"/>
    <w:rsid w:val="006B5182"/>
    <w:rsid w:val="006B575E"/>
    <w:rsid w:val="006B5AF2"/>
    <w:rsid w:val="006B5F02"/>
    <w:rsid w:val="006C0DF4"/>
    <w:rsid w:val="006C1878"/>
    <w:rsid w:val="006C237E"/>
    <w:rsid w:val="006C3AC4"/>
    <w:rsid w:val="006C4DE4"/>
    <w:rsid w:val="006C5C5F"/>
    <w:rsid w:val="006C6524"/>
    <w:rsid w:val="006D0902"/>
    <w:rsid w:val="006D2928"/>
    <w:rsid w:val="006D2BEE"/>
    <w:rsid w:val="006D321C"/>
    <w:rsid w:val="006D416E"/>
    <w:rsid w:val="006D5044"/>
    <w:rsid w:val="006D6E82"/>
    <w:rsid w:val="006D7997"/>
    <w:rsid w:val="006E080B"/>
    <w:rsid w:val="006E0A4A"/>
    <w:rsid w:val="006E0AD1"/>
    <w:rsid w:val="006E0FA2"/>
    <w:rsid w:val="006E1322"/>
    <w:rsid w:val="006E2A30"/>
    <w:rsid w:val="006E2F69"/>
    <w:rsid w:val="006E3601"/>
    <w:rsid w:val="006E3D28"/>
    <w:rsid w:val="006E4AEC"/>
    <w:rsid w:val="006E5A41"/>
    <w:rsid w:val="006E6365"/>
    <w:rsid w:val="006E65A1"/>
    <w:rsid w:val="006E7576"/>
    <w:rsid w:val="006E797F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4F53"/>
    <w:rsid w:val="006F4FF6"/>
    <w:rsid w:val="006F5629"/>
    <w:rsid w:val="006F5A86"/>
    <w:rsid w:val="006F5ACC"/>
    <w:rsid w:val="006F5FBC"/>
    <w:rsid w:val="00702AFB"/>
    <w:rsid w:val="007077D3"/>
    <w:rsid w:val="00710338"/>
    <w:rsid w:val="007103A8"/>
    <w:rsid w:val="00710466"/>
    <w:rsid w:val="007107C6"/>
    <w:rsid w:val="0071086A"/>
    <w:rsid w:val="007129CB"/>
    <w:rsid w:val="00712B4F"/>
    <w:rsid w:val="00712E1C"/>
    <w:rsid w:val="00712EA6"/>
    <w:rsid w:val="007133B7"/>
    <w:rsid w:val="00713912"/>
    <w:rsid w:val="0071512F"/>
    <w:rsid w:val="0071533F"/>
    <w:rsid w:val="007159DE"/>
    <w:rsid w:val="00716270"/>
    <w:rsid w:val="00716400"/>
    <w:rsid w:val="0071699B"/>
    <w:rsid w:val="00716D14"/>
    <w:rsid w:val="007202B9"/>
    <w:rsid w:val="0072162D"/>
    <w:rsid w:val="00721EBE"/>
    <w:rsid w:val="007231FC"/>
    <w:rsid w:val="007243AB"/>
    <w:rsid w:val="00726FFA"/>
    <w:rsid w:val="00727370"/>
    <w:rsid w:val="00727C63"/>
    <w:rsid w:val="0073091A"/>
    <w:rsid w:val="0073094D"/>
    <w:rsid w:val="0073110B"/>
    <w:rsid w:val="00731630"/>
    <w:rsid w:val="0073197F"/>
    <w:rsid w:val="00731D18"/>
    <w:rsid w:val="00731FFC"/>
    <w:rsid w:val="0073257F"/>
    <w:rsid w:val="007326E8"/>
    <w:rsid w:val="007339CD"/>
    <w:rsid w:val="00733FAE"/>
    <w:rsid w:val="007341D9"/>
    <w:rsid w:val="00734927"/>
    <w:rsid w:val="00734C16"/>
    <w:rsid w:val="007369D1"/>
    <w:rsid w:val="00736BDD"/>
    <w:rsid w:val="007405C0"/>
    <w:rsid w:val="007426FB"/>
    <w:rsid w:val="0074275D"/>
    <w:rsid w:val="00742E9E"/>
    <w:rsid w:val="00743E3D"/>
    <w:rsid w:val="00744547"/>
    <w:rsid w:val="00744B4B"/>
    <w:rsid w:val="00745D72"/>
    <w:rsid w:val="007473D4"/>
    <w:rsid w:val="00750A22"/>
    <w:rsid w:val="00751513"/>
    <w:rsid w:val="007525D2"/>
    <w:rsid w:val="00753AB0"/>
    <w:rsid w:val="00754B64"/>
    <w:rsid w:val="00755B4A"/>
    <w:rsid w:val="007563B4"/>
    <w:rsid w:val="00756C7C"/>
    <w:rsid w:val="00756EDF"/>
    <w:rsid w:val="00757CA9"/>
    <w:rsid w:val="00760445"/>
    <w:rsid w:val="00763FAE"/>
    <w:rsid w:val="00767576"/>
    <w:rsid w:val="00772478"/>
    <w:rsid w:val="00772A74"/>
    <w:rsid w:val="007730D9"/>
    <w:rsid w:val="00773760"/>
    <w:rsid w:val="007757B3"/>
    <w:rsid w:val="00775D6F"/>
    <w:rsid w:val="00777D5F"/>
    <w:rsid w:val="00780A35"/>
    <w:rsid w:val="0078113F"/>
    <w:rsid w:val="00782B4A"/>
    <w:rsid w:val="0078544D"/>
    <w:rsid w:val="00785E93"/>
    <w:rsid w:val="007868B4"/>
    <w:rsid w:val="00787020"/>
    <w:rsid w:val="00787660"/>
    <w:rsid w:val="00787835"/>
    <w:rsid w:val="00787AA7"/>
    <w:rsid w:val="00790605"/>
    <w:rsid w:val="00790F53"/>
    <w:rsid w:val="00790FE3"/>
    <w:rsid w:val="007915DC"/>
    <w:rsid w:val="0079303D"/>
    <w:rsid w:val="0079371B"/>
    <w:rsid w:val="00793CAF"/>
    <w:rsid w:val="00793F4D"/>
    <w:rsid w:val="00795645"/>
    <w:rsid w:val="00795F4E"/>
    <w:rsid w:val="00797DE8"/>
    <w:rsid w:val="007A0255"/>
    <w:rsid w:val="007A1463"/>
    <w:rsid w:val="007A1710"/>
    <w:rsid w:val="007A273C"/>
    <w:rsid w:val="007A2A0F"/>
    <w:rsid w:val="007A3181"/>
    <w:rsid w:val="007A3329"/>
    <w:rsid w:val="007A426C"/>
    <w:rsid w:val="007A55A6"/>
    <w:rsid w:val="007A573C"/>
    <w:rsid w:val="007A5B9D"/>
    <w:rsid w:val="007A5D4E"/>
    <w:rsid w:val="007A7A47"/>
    <w:rsid w:val="007B0348"/>
    <w:rsid w:val="007B0459"/>
    <w:rsid w:val="007B056E"/>
    <w:rsid w:val="007B07C6"/>
    <w:rsid w:val="007B08FE"/>
    <w:rsid w:val="007B0905"/>
    <w:rsid w:val="007B0A8B"/>
    <w:rsid w:val="007B0D47"/>
    <w:rsid w:val="007B12D7"/>
    <w:rsid w:val="007B156E"/>
    <w:rsid w:val="007B2301"/>
    <w:rsid w:val="007B25FA"/>
    <w:rsid w:val="007B2E98"/>
    <w:rsid w:val="007B30ED"/>
    <w:rsid w:val="007B594F"/>
    <w:rsid w:val="007B5BCF"/>
    <w:rsid w:val="007B7691"/>
    <w:rsid w:val="007B78F2"/>
    <w:rsid w:val="007B794F"/>
    <w:rsid w:val="007C2061"/>
    <w:rsid w:val="007C210B"/>
    <w:rsid w:val="007C29E1"/>
    <w:rsid w:val="007C4E49"/>
    <w:rsid w:val="007C524F"/>
    <w:rsid w:val="007C5295"/>
    <w:rsid w:val="007C6718"/>
    <w:rsid w:val="007D03C8"/>
    <w:rsid w:val="007D0F48"/>
    <w:rsid w:val="007D1598"/>
    <w:rsid w:val="007D2BAE"/>
    <w:rsid w:val="007D2DC8"/>
    <w:rsid w:val="007D3266"/>
    <w:rsid w:val="007D3F6C"/>
    <w:rsid w:val="007D7026"/>
    <w:rsid w:val="007D74E7"/>
    <w:rsid w:val="007D7635"/>
    <w:rsid w:val="007D7D8C"/>
    <w:rsid w:val="007D7EA9"/>
    <w:rsid w:val="007E0D43"/>
    <w:rsid w:val="007E1453"/>
    <w:rsid w:val="007E1C4F"/>
    <w:rsid w:val="007E471C"/>
    <w:rsid w:val="007E5190"/>
    <w:rsid w:val="007E66F1"/>
    <w:rsid w:val="007E67AA"/>
    <w:rsid w:val="007E6A96"/>
    <w:rsid w:val="007E72D4"/>
    <w:rsid w:val="007E782E"/>
    <w:rsid w:val="007F15AF"/>
    <w:rsid w:val="007F1E73"/>
    <w:rsid w:val="007F26D5"/>
    <w:rsid w:val="007F50D0"/>
    <w:rsid w:val="007F546A"/>
    <w:rsid w:val="007F76D4"/>
    <w:rsid w:val="00800372"/>
    <w:rsid w:val="00800FBC"/>
    <w:rsid w:val="00802227"/>
    <w:rsid w:val="00802943"/>
    <w:rsid w:val="008031B1"/>
    <w:rsid w:val="00805284"/>
    <w:rsid w:val="00807699"/>
    <w:rsid w:val="008076A2"/>
    <w:rsid w:val="008110D0"/>
    <w:rsid w:val="00811E0C"/>
    <w:rsid w:val="008121BE"/>
    <w:rsid w:val="0081237E"/>
    <w:rsid w:val="008125A9"/>
    <w:rsid w:val="008132E9"/>
    <w:rsid w:val="008136E7"/>
    <w:rsid w:val="008146D6"/>
    <w:rsid w:val="00816FAC"/>
    <w:rsid w:val="008172BC"/>
    <w:rsid w:val="00817C22"/>
    <w:rsid w:val="0082042C"/>
    <w:rsid w:val="008204EF"/>
    <w:rsid w:val="00820FF0"/>
    <w:rsid w:val="008233EB"/>
    <w:rsid w:val="00824494"/>
    <w:rsid w:val="00826E39"/>
    <w:rsid w:val="00831D67"/>
    <w:rsid w:val="008323BE"/>
    <w:rsid w:val="0083383F"/>
    <w:rsid w:val="00833AEE"/>
    <w:rsid w:val="00834573"/>
    <w:rsid w:val="00834CAB"/>
    <w:rsid w:val="00834CF5"/>
    <w:rsid w:val="00835864"/>
    <w:rsid w:val="008358FF"/>
    <w:rsid w:val="00835949"/>
    <w:rsid w:val="008366D9"/>
    <w:rsid w:val="00837018"/>
    <w:rsid w:val="00837387"/>
    <w:rsid w:val="00840362"/>
    <w:rsid w:val="0084042D"/>
    <w:rsid w:val="00840786"/>
    <w:rsid w:val="00841BDE"/>
    <w:rsid w:val="00844562"/>
    <w:rsid w:val="00844D6E"/>
    <w:rsid w:val="008462A1"/>
    <w:rsid w:val="00847597"/>
    <w:rsid w:val="00850E5E"/>
    <w:rsid w:val="0085290A"/>
    <w:rsid w:val="00852916"/>
    <w:rsid w:val="008530A9"/>
    <w:rsid w:val="008534B0"/>
    <w:rsid w:val="00854454"/>
    <w:rsid w:val="00854711"/>
    <w:rsid w:val="0085683E"/>
    <w:rsid w:val="00856A97"/>
    <w:rsid w:val="0085750E"/>
    <w:rsid w:val="00857C10"/>
    <w:rsid w:val="008600D6"/>
    <w:rsid w:val="008605B6"/>
    <w:rsid w:val="00860DA5"/>
    <w:rsid w:val="00861918"/>
    <w:rsid w:val="0086321E"/>
    <w:rsid w:val="008649A4"/>
    <w:rsid w:val="00864CDA"/>
    <w:rsid w:val="008660BF"/>
    <w:rsid w:val="0087045C"/>
    <w:rsid w:val="00872702"/>
    <w:rsid w:val="008728C6"/>
    <w:rsid w:val="00873297"/>
    <w:rsid w:val="00873C50"/>
    <w:rsid w:val="008749AC"/>
    <w:rsid w:val="00874B42"/>
    <w:rsid w:val="00874D55"/>
    <w:rsid w:val="0087556C"/>
    <w:rsid w:val="00876683"/>
    <w:rsid w:val="00876A7B"/>
    <w:rsid w:val="00877EC5"/>
    <w:rsid w:val="008815E3"/>
    <w:rsid w:val="00883588"/>
    <w:rsid w:val="00884D93"/>
    <w:rsid w:val="0088516E"/>
    <w:rsid w:val="008859C1"/>
    <w:rsid w:val="00886E20"/>
    <w:rsid w:val="0089145C"/>
    <w:rsid w:val="008919D1"/>
    <w:rsid w:val="0089236B"/>
    <w:rsid w:val="0089303B"/>
    <w:rsid w:val="008936E9"/>
    <w:rsid w:val="00895570"/>
    <w:rsid w:val="00895CFE"/>
    <w:rsid w:val="00895F30"/>
    <w:rsid w:val="0089627D"/>
    <w:rsid w:val="00896635"/>
    <w:rsid w:val="008969D5"/>
    <w:rsid w:val="00896F52"/>
    <w:rsid w:val="008A0CBD"/>
    <w:rsid w:val="008A1243"/>
    <w:rsid w:val="008A1D9D"/>
    <w:rsid w:val="008A2203"/>
    <w:rsid w:val="008A2973"/>
    <w:rsid w:val="008A3817"/>
    <w:rsid w:val="008A4289"/>
    <w:rsid w:val="008A4700"/>
    <w:rsid w:val="008A564A"/>
    <w:rsid w:val="008A5A12"/>
    <w:rsid w:val="008A5B63"/>
    <w:rsid w:val="008A5BE2"/>
    <w:rsid w:val="008A63C5"/>
    <w:rsid w:val="008A6D92"/>
    <w:rsid w:val="008A72D0"/>
    <w:rsid w:val="008B0315"/>
    <w:rsid w:val="008B0418"/>
    <w:rsid w:val="008B0FFA"/>
    <w:rsid w:val="008B13E4"/>
    <w:rsid w:val="008B321A"/>
    <w:rsid w:val="008B3A35"/>
    <w:rsid w:val="008B3CF3"/>
    <w:rsid w:val="008B4216"/>
    <w:rsid w:val="008B4760"/>
    <w:rsid w:val="008B4999"/>
    <w:rsid w:val="008B4DDB"/>
    <w:rsid w:val="008B52B4"/>
    <w:rsid w:val="008B631E"/>
    <w:rsid w:val="008B75E2"/>
    <w:rsid w:val="008B7A47"/>
    <w:rsid w:val="008B7EC2"/>
    <w:rsid w:val="008C00F1"/>
    <w:rsid w:val="008C034B"/>
    <w:rsid w:val="008C1082"/>
    <w:rsid w:val="008C2713"/>
    <w:rsid w:val="008C2D59"/>
    <w:rsid w:val="008C467D"/>
    <w:rsid w:val="008C4BF1"/>
    <w:rsid w:val="008C6325"/>
    <w:rsid w:val="008C63E3"/>
    <w:rsid w:val="008C7D0F"/>
    <w:rsid w:val="008C7DA5"/>
    <w:rsid w:val="008D0015"/>
    <w:rsid w:val="008D0A8C"/>
    <w:rsid w:val="008D0ED9"/>
    <w:rsid w:val="008D1CDD"/>
    <w:rsid w:val="008D293F"/>
    <w:rsid w:val="008D3A27"/>
    <w:rsid w:val="008D3C0A"/>
    <w:rsid w:val="008D3FAB"/>
    <w:rsid w:val="008D41B9"/>
    <w:rsid w:val="008D42B6"/>
    <w:rsid w:val="008D7238"/>
    <w:rsid w:val="008E08B0"/>
    <w:rsid w:val="008E1801"/>
    <w:rsid w:val="008E1852"/>
    <w:rsid w:val="008E3BF5"/>
    <w:rsid w:val="008E46A4"/>
    <w:rsid w:val="008E5874"/>
    <w:rsid w:val="008E6203"/>
    <w:rsid w:val="008F1213"/>
    <w:rsid w:val="008F1385"/>
    <w:rsid w:val="008F195F"/>
    <w:rsid w:val="008F2451"/>
    <w:rsid w:val="008F675E"/>
    <w:rsid w:val="008F717A"/>
    <w:rsid w:val="008F757A"/>
    <w:rsid w:val="008F777C"/>
    <w:rsid w:val="008F7839"/>
    <w:rsid w:val="008F7A7D"/>
    <w:rsid w:val="00900409"/>
    <w:rsid w:val="0090051E"/>
    <w:rsid w:val="009019D0"/>
    <w:rsid w:val="0090200C"/>
    <w:rsid w:val="0090254D"/>
    <w:rsid w:val="00902707"/>
    <w:rsid w:val="00903C0B"/>
    <w:rsid w:val="00904046"/>
    <w:rsid w:val="009041F4"/>
    <w:rsid w:val="00905485"/>
    <w:rsid w:val="00905FE4"/>
    <w:rsid w:val="00907DD6"/>
    <w:rsid w:val="0091023F"/>
    <w:rsid w:val="00910384"/>
    <w:rsid w:val="00910E8F"/>
    <w:rsid w:val="0091102C"/>
    <w:rsid w:val="00912FEB"/>
    <w:rsid w:val="00915D37"/>
    <w:rsid w:val="00916A22"/>
    <w:rsid w:val="00917AE2"/>
    <w:rsid w:val="00921DD0"/>
    <w:rsid w:val="00922F89"/>
    <w:rsid w:val="0092465B"/>
    <w:rsid w:val="00924891"/>
    <w:rsid w:val="00930BA5"/>
    <w:rsid w:val="00930FDF"/>
    <w:rsid w:val="00931BAE"/>
    <w:rsid w:val="009328E0"/>
    <w:rsid w:val="009343D6"/>
    <w:rsid w:val="009345B1"/>
    <w:rsid w:val="00934F73"/>
    <w:rsid w:val="00935E0B"/>
    <w:rsid w:val="00936613"/>
    <w:rsid w:val="009367F1"/>
    <w:rsid w:val="00936EA9"/>
    <w:rsid w:val="00937173"/>
    <w:rsid w:val="00937772"/>
    <w:rsid w:val="009406B2"/>
    <w:rsid w:val="00941778"/>
    <w:rsid w:val="00941951"/>
    <w:rsid w:val="009419F1"/>
    <w:rsid w:val="009447BE"/>
    <w:rsid w:val="009451BB"/>
    <w:rsid w:val="009463CC"/>
    <w:rsid w:val="0094662E"/>
    <w:rsid w:val="00947E7D"/>
    <w:rsid w:val="00947EFE"/>
    <w:rsid w:val="00947FCA"/>
    <w:rsid w:val="00950B42"/>
    <w:rsid w:val="0095181A"/>
    <w:rsid w:val="009518B7"/>
    <w:rsid w:val="00951A49"/>
    <w:rsid w:val="00951BA6"/>
    <w:rsid w:val="00952865"/>
    <w:rsid w:val="00952C60"/>
    <w:rsid w:val="00952DB9"/>
    <w:rsid w:val="009545D0"/>
    <w:rsid w:val="00954634"/>
    <w:rsid w:val="00954C7D"/>
    <w:rsid w:val="009567B6"/>
    <w:rsid w:val="0095713C"/>
    <w:rsid w:val="0095745F"/>
    <w:rsid w:val="00961011"/>
    <w:rsid w:val="0096134C"/>
    <w:rsid w:val="009619FD"/>
    <w:rsid w:val="009639FE"/>
    <w:rsid w:val="00963E96"/>
    <w:rsid w:val="00963EA5"/>
    <w:rsid w:val="009644ED"/>
    <w:rsid w:val="00964B2C"/>
    <w:rsid w:val="0096582D"/>
    <w:rsid w:val="00966239"/>
    <w:rsid w:val="009664E2"/>
    <w:rsid w:val="00966FF7"/>
    <w:rsid w:val="009713CC"/>
    <w:rsid w:val="009720BA"/>
    <w:rsid w:val="00972593"/>
    <w:rsid w:val="00973435"/>
    <w:rsid w:val="009749E8"/>
    <w:rsid w:val="00975F98"/>
    <w:rsid w:val="00977614"/>
    <w:rsid w:val="00977A96"/>
    <w:rsid w:val="00980EB3"/>
    <w:rsid w:val="0098128E"/>
    <w:rsid w:val="00982335"/>
    <w:rsid w:val="00982EEE"/>
    <w:rsid w:val="00984AD0"/>
    <w:rsid w:val="00984DCA"/>
    <w:rsid w:val="0098797F"/>
    <w:rsid w:val="00990AB7"/>
    <w:rsid w:val="00993680"/>
    <w:rsid w:val="00993BD4"/>
    <w:rsid w:val="00995471"/>
    <w:rsid w:val="0099584A"/>
    <w:rsid w:val="00995EDF"/>
    <w:rsid w:val="0099625E"/>
    <w:rsid w:val="0099782B"/>
    <w:rsid w:val="009A02C1"/>
    <w:rsid w:val="009A0598"/>
    <w:rsid w:val="009A3E8C"/>
    <w:rsid w:val="009A3F23"/>
    <w:rsid w:val="009A4B37"/>
    <w:rsid w:val="009A6502"/>
    <w:rsid w:val="009A659C"/>
    <w:rsid w:val="009A7059"/>
    <w:rsid w:val="009A7097"/>
    <w:rsid w:val="009A7D82"/>
    <w:rsid w:val="009B2111"/>
    <w:rsid w:val="009B2F45"/>
    <w:rsid w:val="009B438A"/>
    <w:rsid w:val="009B73B8"/>
    <w:rsid w:val="009C1966"/>
    <w:rsid w:val="009C2190"/>
    <w:rsid w:val="009C21E4"/>
    <w:rsid w:val="009C23D2"/>
    <w:rsid w:val="009C3BC3"/>
    <w:rsid w:val="009C435A"/>
    <w:rsid w:val="009C4D75"/>
    <w:rsid w:val="009C5464"/>
    <w:rsid w:val="009C5BE0"/>
    <w:rsid w:val="009C7A5C"/>
    <w:rsid w:val="009D031C"/>
    <w:rsid w:val="009D2B2F"/>
    <w:rsid w:val="009D3627"/>
    <w:rsid w:val="009D4903"/>
    <w:rsid w:val="009D4D99"/>
    <w:rsid w:val="009D554F"/>
    <w:rsid w:val="009D5741"/>
    <w:rsid w:val="009D602C"/>
    <w:rsid w:val="009D6E69"/>
    <w:rsid w:val="009D71D2"/>
    <w:rsid w:val="009E4BFD"/>
    <w:rsid w:val="009E6ED8"/>
    <w:rsid w:val="009E7128"/>
    <w:rsid w:val="009E71C2"/>
    <w:rsid w:val="009E7390"/>
    <w:rsid w:val="009F1875"/>
    <w:rsid w:val="009F1C42"/>
    <w:rsid w:val="009F1CEC"/>
    <w:rsid w:val="009F2F6F"/>
    <w:rsid w:val="009F3494"/>
    <w:rsid w:val="009F3BB9"/>
    <w:rsid w:val="009F3EA6"/>
    <w:rsid w:val="009F4DC6"/>
    <w:rsid w:val="009F5105"/>
    <w:rsid w:val="009F5714"/>
    <w:rsid w:val="009F5951"/>
    <w:rsid w:val="009F5EDF"/>
    <w:rsid w:val="00A00D2B"/>
    <w:rsid w:val="00A02143"/>
    <w:rsid w:val="00A025DD"/>
    <w:rsid w:val="00A02A73"/>
    <w:rsid w:val="00A02AF4"/>
    <w:rsid w:val="00A056A9"/>
    <w:rsid w:val="00A05703"/>
    <w:rsid w:val="00A0669D"/>
    <w:rsid w:val="00A06936"/>
    <w:rsid w:val="00A07593"/>
    <w:rsid w:val="00A07DBC"/>
    <w:rsid w:val="00A10E65"/>
    <w:rsid w:val="00A134FF"/>
    <w:rsid w:val="00A1372D"/>
    <w:rsid w:val="00A139ED"/>
    <w:rsid w:val="00A1501C"/>
    <w:rsid w:val="00A160AA"/>
    <w:rsid w:val="00A1619C"/>
    <w:rsid w:val="00A16558"/>
    <w:rsid w:val="00A16712"/>
    <w:rsid w:val="00A17234"/>
    <w:rsid w:val="00A17FDD"/>
    <w:rsid w:val="00A206BC"/>
    <w:rsid w:val="00A20FC0"/>
    <w:rsid w:val="00A21231"/>
    <w:rsid w:val="00A212A1"/>
    <w:rsid w:val="00A2223F"/>
    <w:rsid w:val="00A23F0D"/>
    <w:rsid w:val="00A24B97"/>
    <w:rsid w:val="00A2510E"/>
    <w:rsid w:val="00A25EF0"/>
    <w:rsid w:val="00A26863"/>
    <w:rsid w:val="00A306E1"/>
    <w:rsid w:val="00A30FA3"/>
    <w:rsid w:val="00A310C0"/>
    <w:rsid w:val="00A32038"/>
    <w:rsid w:val="00A32CEF"/>
    <w:rsid w:val="00A33168"/>
    <w:rsid w:val="00A33657"/>
    <w:rsid w:val="00A339AA"/>
    <w:rsid w:val="00A33A6B"/>
    <w:rsid w:val="00A34E34"/>
    <w:rsid w:val="00A34F29"/>
    <w:rsid w:val="00A35243"/>
    <w:rsid w:val="00A35C9B"/>
    <w:rsid w:val="00A36720"/>
    <w:rsid w:val="00A37EB5"/>
    <w:rsid w:val="00A37F98"/>
    <w:rsid w:val="00A4070D"/>
    <w:rsid w:val="00A41D40"/>
    <w:rsid w:val="00A431CE"/>
    <w:rsid w:val="00A43439"/>
    <w:rsid w:val="00A4435E"/>
    <w:rsid w:val="00A44725"/>
    <w:rsid w:val="00A45295"/>
    <w:rsid w:val="00A46878"/>
    <w:rsid w:val="00A471EE"/>
    <w:rsid w:val="00A4724F"/>
    <w:rsid w:val="00A4749F"/>
    <w:rsid w:val="00A474A6"/>
    <w:rsid w:val="00A5008A"/>
    <w:rsid w:val="00A50857"/>
    <w:rsid w:val="00A52631"/>
    <w:rsid w:val="00A5344D"/>
    <w:rsid w:val="00A53908"/>
    <w:rsid w:val="00A53DC4"/>
    <w:rsid w:val="00A55ECD"/>
    <w:rsid w:val="00A56D21"/>
    <w:rsid w:val="00A605D8"/>
    <w:rsid w:val="00A61D4B"/>
    <w:rsid w:val="00A63A17"/>
    <w:rsid w:val="00A6502D"/>
    <w:rsid w:val="00A651D5"/>
    <w:rsid w:val="00A65991"/>
    <w:rsid w:val="00A65CE0"/>
    <w:rsid w:val="00A661EA"/>
    <w:rsid w:val="00A67473"/>
    <w:rsid w:val="00A67E3F"/>
    <w:rsid w:val="00A70D8C"/>
    <w:rsid w:val="00A71F46"/>
    <w:rsid w:val="00A7348B"/>
    <w:rsid w:val="00A74DC1"/>
    <w:rsid w:val="00A75C1F"/>
    <w:rsid w:val="00A760E6"/>
    <w:rsid w:val="00A77908"/>
    <w:rsid w:val="00A80219"/>
    <w:rsid w:val="00A8067D"/>
    <w:rsid w:val="00A80DCB"/>
    <w:rsid w:val="00A81998"/>
    <w:rsid w:val="00A835E5"/>
    <w:rsid w:val="00A83786"/>
    <w:rsid w:val="00A85E4D"/>
    <w:rsid w:val="00A86DAB"/>
    <w:rsid w:val="00A8716F"/>
    <w:rsid w:val="00A87BCB"/>
    <w:rsid w:val="00A918F0"/>
    <w:rsid w:val="00A9191E"/>
    <w:rsid w:val="00A91DAE"/>
    <w:rsid w:val="00A92497"/>
    <w:rsid w:val="00A9312D"/>
    <w:rsid w:val="00A94550"/>
    <w:rsid w:val="00A95056"/>
    <w:rsid w:val="00A95406"/>
    <w:rsid w:val="00A9543D"/>
    <w:rsid w:val="00A96B3E"/>
    <w:rsid w:val="00AA0777"/>
    <w:rsid w:val="00AA13A1"/>
    <w:rsid w:val="00AA1614"/>
    <w:rsid w:val="00AA1F9E"/>
    <w:rsid w:val="00AA2019"/>
    <w:rsid w:val="00AA2F10"/>
    <w:rsid w:val="00AA367A"/>
    <w:rsid w:val="00AA3B28"/>
    <w:rsid w:val="00AA3EA1"/>
    <w:rsid w:val="00AA6ECD"/>
    <w:rsid w:val="00AA760B"/>
    <w:rsid w:val="00AA7863"/>
    <w:rsid w:val="00AB0C8B"/>
    <w:rsid w:val="00AB0E1C"/>
    <w:rsid w:val="00AB2A8C"/>
    <w:rsid w:val="00AB3AFA"/>
    <w:rsid w:val="00AB440A"/>
    <w:rsid w:val="00AB451C"/>
    <w:rsid w:val="00AB458E"/>
    <w:rsid w:val="00AB56DB"/>
    <w:rsid w:val="00AB75C3"/>
    <w:rsid w:val="00AC1D05"/>
    <w:rsid w:val="00AC1F9C"/>
    <w:rsid w:val="00AC3469"/>
    <w:rsid w:val="00AC4189"/>
    <w:rsid w:val="00AC5316"/>
    <w:rsid w:val="00AC58C7"/>
    <w:rsid w:val="00AD02C2"/>
    <w:rsid w:val="00AD0C38"/>
    <w:rsid w:val="00AD20D9"/>
    <w:rsid w:val="00AD2AF9"/>
    <w:rsid w:val="00AD30DD"/>
    <w:rsid w:val="00AD50B2"/>
    <w:rsid w:val="00AD7756"/>
    <w:rsid w:val="00AD77BA"/>
    <w:rsid w:val="00AE26E4"/>
    <w:rsid w:val="00AE3DF9"/>
    <w:rsid w:val="00AE683B"/>
    <w:rsid w:val="00AF1598"/>
    <w:rsid w:val="00AF19F1"/>
    <w:rsid w:val="00AF2742"/>
    <w:rsid w:val="00AF2775"/>
    <w:rsid w:val="00AF27E3"/>
    <w:rsid w:val="00AF3DB4"/>
    <w:rsid w:val="00AF3EED"/>
    <w:rsid w:val="00AF4014"/>
    <w:rsid w:val="00AF4342"/>
    <w:rsid w:val="00AF50C2"/>
    <w:rsid w:val="00AF7067"/>
    <w:rsid w:val="00AF7242"/>
    <w:rsid w:val="00AF72FD"/>
    <w:rsid w:val="00AF7A4B"/>
    <w:rsid w:val="00AF7B0E"/>
    <w:rsid w:val="00B001C6"/>
    <w:rsid w:val="00B022E2"/>
    <w:rsid w:val="00B023F0"/>
    <w:rsid w:val="00B0252E"/>
    <w:rsid w:val="00B042ED"/>
    <w:rsid w:val="00B0783E"/>
    <w:rsid w:val="00B106AE"/>
    <w:rsid w:val="00B11AE3"/>
    <w:rsid w:val="00B12399"/>
    <w:rsid w:val="00B144C8"/>
    <w:rsid w:val="00B14D52"/>
    <w:rsid w:val="00B15AE1"/>
    <w:rsid w:val="00B1704E"/>
    <w:rsid w:val="00B20939"/>
    <w:rsid w:val="00B20ACE"/>
    <w:rsid w:val="00B20F5D"/>
    <w:rsid w:val="00B220B7"/>
    <w:rsid w:val="00B22816"/>
    <w:rsid w:val="00B2309A"/>
    <w:rsid w:val="00B23A8D"/>
    <w:rsid w:val="00B24130"/>
    <w:rsid w:val="00B2415D"/>
    <w:rsid w:val="00B27EFA"/>
    <w:rsid w:val="00B30037"/>
    <w:rsid w:val="00B3195D"/>
    <w:rsid w:val="00B31E0A"/>
    <w:rsid w:val="00B32AAF"/>
    <w:rsid w:val="00B3335A"/>
    <w:rsid w:val="00B33368"/>
    <w:rsid w:val="00B3374A"/>
    <w:rsid w:val="00B33E3E"/>
    <w:rsid w:val="00B33E94"/>
    <w:rsid w:val="00B3430F"/>
    <w:rsid w:val="00B34FE2"/>
    <w:rsid w:val="00B3551D"/>
    <w:rsid w:val="00B356B9"/>
    <w:rsid w:val="00B35918"/>
    <w:rsid w:val="00B37109"/>
    <w:rsid w:val="00B37421"/>
    <w:rsid w:val="00B40FFE"/>
    <w:rsid w:val="00B432D6"/>
    <w:rsid w:val="00B44D04"/>
    <w:rsid w:val="00B473C8"/>
    <w:rsid w:val="00B47DA9"/>
    <w:rsid w:val="00B502C1"/>
    <w:rsid w:val="00B51B90"/>
    <w:rsid w:val="00B520DC"/>
    <w:rsid w:val="00B52246"/>
    <w:rsid w:val="00B52497"/>
    <w:rsid w:val="00B538EB"/>
    <w:rsid w:val="00B53F59"/>
    <w:rsid w:val="00B5434A"/>
    <w:rsid w:val="00B544FB"/>
    <w:rsid w:val="00B54772"/>
    <w:rsid w:val="00B54B5F"/>
    <w:rsid w:val="00B55ACF"/>
    <w:rsid w:val="00B56353"/>
    <w:rsid w:val="00B57816"/>
    <w:rsid w:val="00B57B1C"/>
    <w:rsid w:val="00B60295"/>
    <w:rsid w:val="00B61931"/>
    <w:rsid w:val="00B62927"/>
    <w:rsid w:val="00B63C34"/>
    <w:rsid w:val="00B663C7"/>
    <w:rsid w:val="00B66D58"/>
    <w:rsid w:val="00B67167"/>
    <w:rsid w:val="00B67E69"/>
    <w:rsid w:val="00B702AE"/>
    <w:rsid w:val="00B7075F"/>
    <w:rsid w:val="00B71753"/>
    <w:rsid w:val="00B726EC"/>
    <w:rsid w:val="00B732EE"/>
    <w:rsid w:val="00B74173"/>
    <w:rsid w:val="00B7505A"/>
    <w:rsid w:val="00B761DB"/>
    <w:rsid w:val="00B76A5E"/>
    <w:rsid w:val="00B76F99"/>
    <w:rsid w:val="00B81082"/>
    <w:rsid w:val="00B819EB"/>
    <w:rsid w:val="00B8258F"/>
    <w:rsid w:val="00B83013"/>
    <w:rsid w:val="00B838FA"/>
    <w:rsid w:val="00B83A4F"/>
    <w:rsid w:val="00B83F83"/>
    <w:rsid w:val="00B84206"/>
    <w:rsid w:val="00B854CF"/>
    <w:rsid w:val="00B854E9"/>
    <w:rsid w:val="00B867A8"/>
    <w:rsid w:val="00B875E1"/>
    <w:rsid w:val="00B90408"/>
    <w:rsid w:val="00B90813"/>
    <w:rsid w:val="00B90B42"/>
    <w:rsid w:val="00B90BC5"/>
    <w:rsid w:val="00B91F25"/>
    <w:rsid w:val="00B9218E"/>
    <w:rsid w:val="00B92286"/>
    <w:rsid w:val="00B9415F"/>
    <w:rsid w:val="00B962CB"/>
    <w:rsid w:val="00B9688C"/>
    <w:rsid w:val="00B97285"/>
    <w:rsid w:val="00B97BAD"/>
    <w:rsid w:val="00BA2D26"/>
    <w:rsid w:val="00BA3781"/>
    <w:rsid w:val="00BA4A09"/>
    <w:rsid w:val="00BA6237"/>
    <w:rsid w:val="00BA793B"/>
    <w:rsid w:val="00BB0680"/>
    <w:rsid w:val="00BB0C9E"/>
    <w:rsid w:val="00BB170A"/>
    <w:rsid w:val="00BB2C1F"/>
    <w:rsid w:val="00BB496D"/>
    <w:rsid w:val="00BB6B95"/>
    <w:rsid w:val="00BB7F35"/>
    <w:rsid w:val="00BC1084"/>
    <w:rsid w:val="00BC1515"/>
    <w:rsid w:val="00BC218A"/>
    <w:rsid w:val="00BC219D"/>
    <w:rsid w:val="00BC2A2E"/>
    <w:rsid w:val="00BC441B"/>
    <w:rsid w:val="00BC532B"/>
    <w:rsid w:val="00BC5EAA"/>
    <w:rsid w:val="00BC648B"/>
    <w:rsid w:val="00BC795D"/>
    <w:rsid w:val="00BC7FB5"/>
    <w:rsid w:val="00BD038A"/>
    <w:rsid w:val="00BD0626"/>
    <w:rsid w:val="00BD0CE8"/>
    <w:rsid w:val="00BD0F82"/>
    <w:rsid w:val="00BD273F"/>
    <w:rsid w:val="00BD54FC"/>
    <w:rsid w:val="00BD5C10"/>
    <w:rsid w:val="00BD6A0E"/>
    <w:rsid w:val="00BD7619"/>
    <w:rsid w:val="00BE0CE3"/>
    <w:rsid w:val="00BE1988"/>
    <w:rsid w:val="00BE24EC"/>
    <w:rsid w:val="00BE275E"/>
    <w:rsid w:val="00BE44DF"/>
    <w:rsid w:val="00BE71A0"/>
    <w:rsid w:val="00BE74CA"/>
    <w:rsid w:val="00BF060D"/>
    <w:rsid w:val="00BF070B"/>
    <w:rsid w:val="00BF17FB"/>
    <w:rsid w:val="00BF2168"/>
    <w:rsid w:val="00BF3478"/>
    <w:rsid w:val="00BF442B"/>
    <w:rsid w:val="00BF5A3C"/>
    <w:rsid w:val="00BF6617"/>
    <w:rsid w:val="00C00C74"/>
    <w:rsid w:val="00C00FED"/>
    <w:rsid w:val="00C02191"/>
    <w:rsid w:val="00C02CEF"/>
    <w:rsid w:val="00C0454D"/>
    <w:rsid w:val="00C065AA"/>
    <w:rsid w:val="00C065CE"/>
    <w:rsid w:val="00C113CB"/>
    <w:rsid w:val="00C1176B"/>
    <w:rsid w:val="00C11A5D"/>
    <w:rsid w:val="00C11BC0"/>
    <w:rsid w:val="00C134BC"/>
    <w:rsid w:val="00C14059"/>
    <w:rsid w:val="00C14824"/>
    <w:rsid w:val="00C1545E"/>
    <w:rsid w:val="00C1659F"/>
    <w:rsid w:val="00C203EF"/>
    <w:rsid w:val="00C20635"/>
    <w:rsid w:val="00C21623"/>
    <w:rsid w:val="00C22847"/>
    <w:rsid w:val="00C244C2"/>
    <w:rsid w:val="00C24EDA"/>
    <w:rsid w:val="00C24F25"/>
    <w:rsid w:val="00C24FD0"/>
    <w:rsid w:val="00C26C62"/>
    <w:rsid w:val="00C31607"/>
    <w:rsid w:val="00C31927"/>
    <w:rsid w:val="00C31EEA"/>
    <w:rsid w:val="00C31F54"/>
    <w:rsid w:val="00C31F97"/>
    <w:rsid w:val="00C32029"/>
    <w:rsid w:val="00C32783"/>
    <w:rsid w:val="00C32A2E"/>
    <w:rsid w:val="00C33185"/>
    <w:rsid w:val="00C3426F"/>
    <w:rsid w:val="00C34A1B"/>
    <w:rsid w:val="00C35B4F"/>
    <w:rsid w:val="00C36373"/>
    <w:rsid w:val="00C3676D"/>
    <w:rsid w:val="00C37503"/>
    <w:rsid w:val="00C404EA"/>
    <w:rsid w:val="00C40B1A"/>
    <w:rsid w:val="00C41AE2"/>
    <w:rsid w:val="00C425F4"/>
    <w:rsid w:val="00C429CB"/>
    <w:rsid w:val="00C4306E"/>
    <w:rsid w:val="00C43C9F"/>
    <w:rsid w:val="00C4409D"/>
    <w:rsid w:val="00C45604"/>
    <w:rsid w:val="00C523C8"/>
    <w:rsid w:val="00C524E4"/>
    <w:rsid w:val="00C52E46"/>
    <w:rsid w:val="00C54447"/>
    <w:rsid w:val="00C545B4"/>
    <w:rsid w:val="00C5785D"/>
    <w:rsid w:val="00C57CCC"/>
    <w:rsid w:val="00C57F8E"/>
    <w:rsid w:val="00C60FCC"/>
    <w:rsid w:val="00C6151B"/>
    <w:rsid w:val="00C61857"/>
    <w:rsid w:val="00C619C4"/>
    <w:rsid w:val="00C61B0C"/>
    <w:rsid w:val="00C62969"/>
    <w:rsid w:val="00C629E2"/>
    <w:rsid w:val="00C62E1B"/>
    <w:rsid w:val="00C62EF2"/>
    <w:rsid w:val="00C64F0E"/>
    <w:rsid w:val="00C664F6"/>
    <w:rsid w:val="00C67755"/>
    <w:rsid w:val="00C70522"/>
    <w:rsid w:val="00C74202"/>
    <w:rsid w:val="00C74686"/>
    <w:rsid w:val="00C74788"/>
    <w:rsid w:val="00C74AD8"/>
    <w:rsid w:val="00C74B1D"/>
    <w:rsid w:val="00C75AAF"/>
    <w:rsid w:val="00C75C25"/>
    <w:rsid w:val="00C75F56"/>
    <w:rsid w:val="00C75FB2"/>
    <w:rsid w:val="00C77053"/>
    <w:rsid w:val="00C77779"/>
    <w:rsid w:val="00C8016F"/>
    <w:rsid w:val="00C80484"/>
    <w:rsid w:val="00C82386"/>
    <w:rsid w:val="00C82795"/>
    <w:rsid w:val="00C82A8C"/>
    <w:rsid w:val="00C8349F"/>
    <w:rsid w:val="00C843EF"/>
    <w:rsid w:val="00C84644"/>
    <w:rsid w:val="00C8546B"/>
    <w:rsid w:val="00C85A19"/>
    <w:rsid w:val="00C85B8E"/>
    <w:rsid w:val="00C863AE"/>
    <w:rsid w:val="00C871AD"/>
    <w:rsid w:val="00C87731"/>
    <w:rsid w:val="00C87A37"/>
    <w:rsid w:val="00C87BD1"/>
    <w:rsid w:val="00C87BF0"/>
    <w:rsid w:val="00C90737"/>
    <w:rsid w:val="00C90825"/>
    <w:rsid w:val="00C9104F"/>
    <w:rsid w:val="00C92038"/>
    <w:rsid w:val="00C94181"/>
    <w:rsid w:val="00C95585"/>
    <w:rsid w:val="00C96C9B"/>
    <w:rsid w:val="00C96DB8"/>
    <w:rsid w:val="00C97D96"/>
    <w:rsid w:val="00CA1A6E"/>
    <w:rsid w:val="00CA2296"/>
    <w:rsid w:val="00CA467C"/>
    <w:rsid w:val="00CA6B5D"/>
    <w:rsid w:val="00CA741D"/>
    <w:rsid w:val="00CA7790"/>
    <w:rsid w:val="00CB02C8"/>
    <w:rsid w:val="00CB0ECC"/>
    <w:rsid w:val="00CB11B3"/>
    <w:rsid w:val="00CB163E"/>
    <w:rsid w:val="00CB21A8"/>
    <w:rsid w:val="00CB26DA"/>
    <w:rsid w:val="00CB2D00"/>
    <w:rsid w:val="00CB324C"/>
    <w:rsid w:val="00CB4D54"/>
    <w:rsid w:val="00CB5B23"/>
    <w:rsid w:val="00CC089F"/>
    <w:rsid w:val="00CC1A77"/>
    <w:rsid w:val="00CC2659"/>
    <w:rsid w:val="00CC4CEA"/>
    <w:rsid w:val="00CC5D18"/>
    <w:rsid w:val="00CC5E23"/>
    <w:rsid w:val="00CC69F4"/>
    <w:rsid w:val="00CC6B98"/>
    <w:rsid w:val="00CC76B2"/>
    <w:rsid w:val="00CC76D6"/>
    <w:rsid w:val="00CC7876"/>
    <w:rsid w:val="00CC7E90"/>
    <w:rsid w:val="00CC7F19"/>
    <w:rsid w:val="00CD1C78"/>
    <w:rsid w:val="00CD33FF"/>
    <w:rsid w:val="00CD4529"/>
    <w:rsid w:val="00CD4666"/>
    <w:rsid w:val="00CD49C8"/>
    <w:rsid w:val="00CD5145"/>
    <w:rsid w:val="00CD54FF"/>
    <w:rsid w:val="00CD55C4"/>
    <w:rsid w:val="00CD6A0D"/>
    <w:rsid w:val="00CD71BC"/>
    <w:rsid w:val="00CE0469"/>
    <w:rsid w:val="00CE063C"/>
    <w:rsid w:val="00CE1342"/>
    <w:rsid w:val="00CE2417"/>
    <w:rsid w:val="00CE36B0"/>
    <w:rsid w:val="00CE46E8"/>
    <w:rsid w:val="00CE4E87"/>
    <w:rsid w:val="00CE5484"/>
    <w:rsid w:val="00CE5FAB"/>
    <w:rsid w:val="00CE75A4"/>
    <w:rsid w:val="00CF0C04"/>
    <w:rsid w:val="00CF142B"/>
    <w:rsid w:val="00CF218F"/>
    <w:rsid w:val="00CF278B"/>
    <w:rsid w:val="00CF3BD2"/>
    <w:rsid w:val="00CF441E"/>
    <w:rsid w:val="00CF568E"/>
    <w:rsid w:val="00CF6A85"/>
    <w:rsid w:val="00CF7F69"/>
    <w:rsid w:val="00D0017D"/>
    <w:rsid w:val="00D00963"/>
    <w:rsid w:val="00D00E9B"/>
    <w:rsid w:val="00D017A0"/>
    <w:rsid w:val="00D023D6"/>
    <w:rsid w:val="00D02972"/>
    <w:rsid w:val="00D03F44"/>
    <w:rsid w:val="00D04194"/>
    <w:rsid w:val="00D044A3"/>
    <w:rsid w:val="00D0467F"/>
    <w:rsid w:val="00D04E51"/>
    <w:rsid w:val="00D05E75"/>
    <w:rsid w:val="00D06448"/>
    <w:rsid w:val="00D0754C"/>
    <w:rsid w:val="00D0782D"/>
    <w:rsid w:val="00D07E5E"/>
    <w:rsid w:val="00D10786"/>
    <w:rsid w:val="00D10F12"/>
    <w:rsid w:val="00D13378"/>
    <w:rsid w:val="00D13558"/>
    <w:rsid w:val="00D13703"/>
    <w:rsid w:val="00D13731"/>
    <w:rsid w:val="00D142F4"/>
    <w:rsid w:val="00D14AED"/>
    <w:rsid w:val="00D14BCC"/>
    <w:rsid w:val="00D15ED2"/>
    <w:rsid w:val="00D1665B"/>
    <w:rsid w:val="00D1796D"/>
    <w:rsid w:val="00D20482"/>
    <w:rsid w:val="00D2113C"/>
    <w:rsid w:val="00D24B1E"/>
    <w:rsid w:val="00D266B1"/>
    <w:rsid w:val="00D26954"/>
    <w:rsid w:val="00D27206"/>
    <w:rsid w:val="00D27429"/>
    <w:rsid w:val="00D27B20"/>
    <w:rsid w:val="00D27DED"/>
    <w:rsid w:val="00D27FDE"/>
    <w:rsid w:val="00D31D78"/>
    <w:rsid w:val="00D31FCD"/>
    <w:rsid w:val="00D32174"/>
    <w:rsid w:val="00D326EF"/>
    <w:rsid w:val="00D33A9A"/>
    <w:rsid w:val="00D35993"/>
    <w:rsid w:val="00D41CEF"/>
    <w:rsid w:val="00D4206D"/>
    <w:rsid w:val="00D42525"/>
    <w:rsid w:val="00D4290F"/>
    <w:rsid w:val="00D42A75"/>
    <w:rsid w:val="00D42D2F"/>
    <w:rsid w:val="00D43FC5"/>
    <w:rsid w:val="00D44C8A"/>
    <w:rsid w:val="00D45519"/>
    <w:rsid w:val="00D45757"/>
    <w:rsid w:val="00D46CBD"/>
    <w:rsid w:val="00D46F80"/>
    <w:rsid w:val="00D47320"/>
    <w:rsid w:val="00D47528"/>
    <w:rsid w:val="00D50DD9"/>
    <w:rsid w:val="00D517F8"/>
    <w:rsid w:val="00D51C68"/>
    <w:rsid w:val="00D5275C"/>
    <w:rsid w:val="00D53913"/>
    <w:rsid w:val="00D53990"/>
    <w:rsid w:val="00D5541B"/>
    <w:rsid w:val="00D555E5"/>
    <w:rsid w:val="00D55B0C"/>
    <w:rsid w:val="00D56273"/>
    <w:rsid w:val="00D57A7E"/>
    <w:rsid w:val="00D57CA6"/>
    <w:rsid w:val="00D60BC4"/>
    <w:rsid w:val="00D60EEE"/>
    <w:rsid w:val="00D6210A"/>
    <w:rsid w:val="00D62116"/>
    <w:rsid w:val="00D62341"/>
    <w:rsid w:val="00D62433"/>
    <w:rsid w:val="00D63285"/>
    <w:rsid w:val="00D63B75"/>
    <w:rsid w:val="00D63F38"/>
    <w:rsid w:val="00D6416D"/>
    <w:rsid w:val="00D64A6F"/>
    <w:rsid w:val="00D64FA6"/>
    <w:rsid w:val="00D66C0F"/>
    <w:rsid w:val="00D71C7E"/>
    <w:rsid w:val="00D71CE4"/>
    <w:rsid w:val="00D7322C"/>
    <w:rsid w:val="00D75454"/>
    <w:rsid w:val="00D773E7"/>
    <w:rsid w:val="00D81C4B"/>
    <w:rsid w:val="00D82657"/>
    <w:rsid w:val="00D828E3"/>
    <w:rsid w:val="00D83918"/>
    <w:rsid w:val="00D8498A"/>
    <w:rsid w:val="00D84ECA"/>
    <w:rsid w:val="00D866F5"/>
    <w:rsid w:val="00D86A82"/>
    <w:rsid w:val="00D876BF"/>
    <w:rsid w:val="00D879F1"/>
    <w:rsid w:val="00D909B8"/>
    <w:rsid w:val="00D9155B"/>
    <w:rsid w:val="00D92194"/>
    <w:rsid w:val="00D9222E"/>
    <w:rsid w:val="00D934E1"/>
    <w:rsid w:val="00D94743"/>
    <w:rsid w:val="00D9481F"/>
    <w:rsid w:val="00D95255"/>
    <w:rsid w:val="00D95969"/>
    <w:rsid w:val="00D9662A"/>
    <w:rsid w:val="00DA0C3E"/>
    <w:rsid w:val="00DA1115"/>
    <w:rsid w:val="00DA1D12"/>
    <w:rsid w:val="00DA25C1"/>
    <w:rsid w:val="00DA2A18"/>
    <w:rsid w:val="00DA30FD"/>
    <w:rsid w:val="00DA3191"/>
    <w:rsid w:val="00DA54D5"/>
    <w:rsid w:val="00DA58F6"/>
    <w:rsid w:val="00DA5C46"/>
    <w:rsid w:val="00DA5F59"/>
    <w:rsid w:val="00DA72E2"/>
    <w:rsid w:val="00DA76A3"/>
    <w:rsid w:val="00DA7F0C"/>
    <w:rsid w:val="00DB0B59"/>
    <w:rsid w:val="00DB0C2D"/>
    <w:rsid w:val="00DB1998"/>
    <w:rsid w:val="00DB30FA"/>
    <w:rsid w:val="00DB32FB"/>
    <w:rsid w:val="00DB377C"/>
    <w:rsid w:val="00DB4A33"/>
    <w:rsid w:val="00DB5200"/>
    <w:rsid w:val="00DB5580"/>
    <w:rsid w:val="00DB692A"/>
    <w:rsid w:val="00DB6AED"/>
    <w:rsid w:val="00DB6D25"/>
    <w:rsid w:val="00DB7136"/>
    <w:rsid w:val="00DB72B4"/>
    <w:rsid w:val="00DB7D8A"/>
    <w:rsid w:val="00DC0409"/>
    <w:rsid w:val="00DC0F12"/>
    <w:rsid w:val="00DC2428"/>
    <w:rsid w:val="00DC28AE"/>
    <w:rsid w:val="00DC310C"/>
    <w:rsid w:val="00DC5D86"/>
    <w:rsid w:val="00DC5ECE"/>
    <w:rsid w:val="00DC7FC5"/>
    <w:rsid w:val="00DD0954"/>
    <w:rsid w:val="00DD458F"/>
    <w:rsid w:val="00DD57A4"/>
    <w:rsid w:val="00DE0BA9"/>
    <w:rsid w:val="00DE4412"/>
    <w:rsid w:val="00DE48F8"/>
    <w:rsid w:val="00DE4A47"/>
    <w:rsid w:val="00DE4D37"/>
    <w:rsid w:val="00DE5507"/>
    <w:rsid w:val="00DE587B"/>
    <w:rsid w:val="00DE5B8E"/>
    <w:rsid w:val="00DE73F8"/>
    <w:rsid w:val="00DE75D1"/>
    <w:rsid w:val="00DF04C4"/>
    <w:rsid w:val="00DF1941"/>
    <w:rsid w:val="00DF23D2"/>
    <w:rsid w:val="00DF31A7"/>
    <w:rsid w:val="00DF4D3D"/>
    <w:rsid w:val="00DF572D"/>
    <w:rsid w:val="00DF690F"/>
    <w:rsid w:val="00DF7353"/>
    <w:rsid w:val="00DF7C4A"/>
    <w:rsid w:val="00E00289"/>
    <w:rsid w:val="00E00C78"/>
    <w:rsid w:val="00E01531"/>
    <w:rsid w:val="00E02364"/>
    <w:rsid w:val="00E02D8A"/>
    <w:rsid w:val="00E03080"/>
    <w:rsid w:val="00E03376"/>
    <w:rsid w:val="00E0357D"/>
    <w:rsid w:val="00E0485C"/>
    <w:rsid w:val="00E06912"/>
    <w:rsid w:val="00E06D78"/>
    <w:rsid w:val="00E100E8"/>
    <w:rsid w:val="00E11332"/>
    <w:rsid w:val="00E11550"/>
    <w:rsid w:val="00E12181"/>
    <w:rsid w:val="00E13032"/>
    <w:rsid w:val="00E15471"/>
    <w:rsid w:val="00E15ACF"/>
    <w:rsid w:val="00E16652"/>
    <w:rsid w:val="00E21ABC"/>
    <w:rsid w:val="00E22A0B"/>
    <w:rsid w:val="00E22CEA"/>
    <w:rsid w:val="00E23EB6"/>
    <w:rsid w:val="00E26482"/>
    <w:rsid w:val="00E3005A"/>
    <w:rsid w:val="00E3102D"/>
    <w:rsid w:val="00E314CF"/>
    <w:rsid w:val="00E32344"/>
    <w:rsid w:val="00E32A13"/>
    <w:rsid w:val="00E343D4"/>
    <w:rsid w:val="00E34BF9"/>
    <w:rsid w:val="00E3508B"/>
    <w:rsid w:val="00E3593D"/>
    <w:rsid w:val="00E36C18"/>
    <w:rsid w:val="00E36EC4"/>
    <w:rsid w:val="00E36F8A"/>
    <w:rsid w:val="00E40FBF"/>
    <w:rsid w:val="00E4173A"/>
    <w:rsid w:val="00E41B80"/>
    <w:rsid w:val="00E4220A"/>
    <w:rsid w:val="00E428F5"/>
    <w:rsid w:val="00E430B6"/>
    <w:rsid w:val="00E4422C"/>
    <w:rsid w:val="00E445EC"/>
    <w:rsid w:val="00E4464C"/>
    <w:rsid w:val="00E4565E"/>
    <w:rsid w:val="00E45E28"/>
    <w:rsid w:val="00E45E64"/>
    <w:rsid w:val="00E46989"/>
    <w:rsid w:val="00E47353"/>
    <w:rsid w:val="00E515E0"/>
    <w:rsid w:val="00E51FCF"/>
    <w:rsid w:val="00E52E60"/>
    <w:rsid w:val="00E53208"/>
    <w:rsid w:val="00E54187"/>
    <w:rsid w:val="00E543BB"/>
    <w:rsid w:val="00E54C99"/>
    <w:rsid w:val="00E55583"/>
    <w:rsid w:val="00E56F7D"/>
    <w:rsid w:val="00E572A3"/>
    <w:rsid w:val="00E60233"/>
    <w:rsid w:val="00E609AA"/>
    <w:rsid w:val="00E62824"/>
    <w:rsid w:val="00E62C77"/>
    <w:rsid w:val="00E631A1"/>
    <w:rsid w:val="00E65572"/>
    <w:rsid w:val="00E66704"/>
    <w:rsid w:val="00E67DEF"/>
    <w:rsid w:val="00E700CC"/>
    <w:rsid w:val="00E70766"/>
    <w:rsid w:val="00E70B4A"/>
    <w:rsid w:val="00E7179D"/>
    <w:rsid w:val="00E72EEF"/>
    <w:rsid w:val="00E73554"/>
    <w:rsid w:val="00E754EB"/>
    <w:rsid w:val="00E77093"/>
    <w:rsid w:val="00E7734D"/>
    <w:rsid w:val="00E811A3"/>
    <w:rsid w:val="00E8178C"/>
    <w:rsid w:val="00E821F6"/>
    <w:rsid w:val="00E82A4E"/>
    <w:rsid w:val="00E847A9"/>
    <w:rsid w:val="00E86989"/>
    <w:rsid w:val="00E87C78"/>
    <w:rsid w:val="00E90361"/>
    <w:rsid w:val="00E91059"/>
    <w:rsid w:val="00E915F5"/>
    <w:rsid w:val="00E91D42"/>
    <w:rsid w:val="00E92109"/>
    <w:rsid w:val="00E929CB"/>
    <w:rsid w:val="00E93711"/>
    <w:rsid w:val="00E93AE6"/>
    <w:rsid w:val="00E9752E"/>
    <w:rsid w:val="00E97F16"/>
    <w:rsid w:val="00EA0093"/>
    <w:rsid w:val="00EA0ABF"/>
    <w:rsid w:val="00EA0C4F"/>
    <w:rsid w:val="00EA14DF"/>
    <w:rsid w:val="00EA2CF8"/>
    <w:rsid w:val="00EA2D2C"/>
    <w:rsid w:val="00EA4B04"/>
    <w:rsid w:val="00EA4B50"/>
    <w:rsid w:val="00EA7FD9"/>
    <w:rsid w:val="00EB1BCB"/>
    <w:rsid w:val="00EB1E7F"/>
    <w:rsid w:val="00EB217C"/>
    <w:rsid w:val="00EB251F"/>
    <w:rsid w:val="00EB291A"/>
    <w:rsid w:val="00EB37FC"/>
    <w:rsid w:val="00EB3A13"/>
    <w:rsid w:val="00EB495E"/>
    <w:rsid w:val="00EB52D8"/>
    <w:rsid w:val="00EB5893"/>
    <w:rsid w:val="00EB7BE8"/>
    <w:rsid w:val="00EC013E"/>
    <w:rsid w:val="00EC0A25"/>
    <w:rsid w:val="00EC0A99"/>
    <w:rsid w:val="00EC0CDD"/>
    <w:rsid w:val="00EC18E3"/>
    <w:rsid w:val="00EC27AE"/>
    <w:rsid w:val="00EC316D"/>
    <w:rsid w:val="00EC3A89"/>
    <w:rsid w:val="00EC4D0D"/>
    <w:rsid w:val="00EC5481"/>
    <w:rsid w:val="00EC5DB3"/>
    <w:rsid w:val="00EC64D4"/>
    <w:rsid w:val="00EC7038"/>
    <w:rsid w:val="00EC741B"/>
    <w:rsid w:val="00ED06BF"/>
    <w:rsid w:val="00ED1EA0"/>
    <w:rsid w:val="00ED2574"/>
    <w:rsid w:val="00ED2723"/>
    <w:rsid w:val="00ED33C0"/>
    <w:rsid w:val="00ED3BF5"/>
    <w:rsid w:val="00ED4E10"/>
    <w:rsid w:val="00ED5B1A"/>
    <w:rsid w:val="00ED5D84"/>
    <w:rsid w:val="00ED6140"/>
    <w:rsid w:val="00ED680B"/>
    <w:rsid w:val="00ED6C89"/>
    <w:rsid w:val="00ED7EB3"/>
    <w:rsid w:val="00EE05C0"/>
    <w:rsid w:val="00EE0DBD"/>
    <w:rsid w:val="00EE135C"/>
    <w:rsid w:val="00EE25EE"/>
    <w:rsid w:val="00EE2B1F"/>
    <w:rsid w:val="00EE2EB7"/>
    <w:rsid w:val="00EE466D"/>
    <w:rsid w:val="00EE68F0"/>
    <w:rsid w:val="00EE6D0D"/>
    <w:rsid w:val="00EE757D"/>
    <w:rsid w:val="00EE7B0B"/>
    <w:rsid w:val="00EF1ABD"/>
    <w:rsid w:val="00EF1E42"/>
    <w:rsid w:val="00EF227F"/>
    <w:rsid w:val="00EF23B6"/>
    <w:rsid w:val="00EF2B86"/>
    <w:rsid w:val="00EF3BCB"/>
    <w:rsid w:val="00EF56E4"/>
    <w:rsid w:val="00EF7998"/>
    <w:rsid w:val="00F013A5"/>
    <w:rsid w:val="00F01DAB"/>
    <w:rsid w:val="00F01EE1"/>
    <w:rsid w:val="00F04503"/>
    <w:rsid w:val="00F04B39"/>
    <w:rsid w:val="00F052E5"/>
    <w:rsid w:val="00F06BD5"/>
    <w:rsid w:val="00F1088E"/>
    <w:rsid w:val="00F11C01"/>
    <w:rsid w:val="00F1291E"/>
    <w:rsid w:val="00F1361C"/>
    <w:rsid w:val="00F140DD"/>
    <w:rsid w:val="00F16697"/>
    <w:rsid w:val="00F20315"/>
    <w:rsid w:val="00F21D50"/>
    <w:rsid w:val="00F244A2"/>
    <w:rsid w:val="00F24C20"/>
    <w:rsid w:val="00F24DE3"/>
    <w:rsid w:val="00F25950"/>
    <w:rsid w:val="00F26404"/>
    <w:rsid w:val="00F3161D"/>
    <w:rsid w:val="00F31D1F"/>
    <w:rsid w:val="00F329EB"/>
    <w:rsid w:val="00F32BF8"/>
    <w:rsid w:val="00F32CAF"/>
    <w:rsid w:val="00F32CB7"/>
    <w:rsid w:val="00F33665"/>
    <w:rsid w:val="00F33805"/>
    <w:rsid w:val="00F34EF4"/>
    <w:rsid w:val="00F3534D"/>
    <w:rsid w:val="00F35CB3"/>
    <w:rsid w:val="00F35D83"/>
    <w:rsid w:val="00F35FC6"/>
    <w:rsid w:val="00F3625B"/>
    <w:rsid w:val="00F37AE8"/>
    <w:rsid w:val="00F40FE9"/>
    <w:rsid w:val="00F435A6"/>
    <w:rsid w:val="00F43DA5"/>
    <w:rsid w:val="00F447C7"/>
    <w:rsid w:val="00F50A71"/>
    <w:rsid w:val="00F50FA5"/>
    <w:rsid w:val="00F515BC"/>
    <w:rsid w:val="00F51EA2"/>
    <w:rsid w:val="00F52737"/>
    <w:rsid w:val="00F52D62"/>
    <w:rsid w:val="00F536E5"/>
    <w:rsid w:val="00F56601"/>
    <w:rsid w:val="00F56908"/>
    <w:rsid w:val="00F56CAE"/>
    <w:rsid w:val="00F5729F"/>
    <w:rsid w:val="00F60274"/>
    <w:rsid w:val="00F6109C"/>
    <w:rsid w:val="00F65244"/>
    <w:rsid w:val="00F6613F"/>
    <w:rsid w:val="00F709EA"/>
    <w:rsid w:val="00F7156D"/>
    <w:rsid w:val="00F71E32"/>
    <w:rsid w:val="00F71FF5"/>
    <w:rsid w:val="00F73393"/>
    <w:rsid w:val="00F739A6"/>
    <w:rsid w:val="00F73B06"/>
    <w:rsid w:val="00F7464C"/>
    <w:rsid w:val="00F749D4"/>
    <w:rsid w:val="00F76187"/>
    <w:rsid w:val="00F80863"/>
    <w:rsid w:val="00F81AB6"/>
    <w:rsid w:val="00F8292E"/>
    <w:rsid w:val="00F82D03"/>
    <w:rsid w:val="00F83F5C"/>
    <w:rsid w:val="00F84230"/>
    <w:rsid w:val="00F857BA"/>
    <w:rsid w:val="00F86D39"/>
    <w:rsid w:val="00F877A6"/>
    <w:rsid w:val="00F91837"/>
    <w:rsid w:val="00F92A3B"/>
    <w:rsid w:val="00F932AA"/>
    <w:rsid w:val="00F938A0"/>
    <w:rsid w:val="00F94586"/>
    <w:rsid w:val="00F9517A"/>
    <w:rsid w:val="00F95ED8"/>
    <w:rsid w:val="00F96E07"/>
    <w:rsid w:val="00F97015"/>
    <w:rsid w:val="00F97716"/>
    <w:rsid w:val="00FA003B"/>
    <w:rsid w:val="00FA0C4D"/>
    <w:rsid w:val="00FA1BAC"/>
    <w:rsid w:val="00FA2AC3"/>
    <w:rsid w:val="00FA3793"/>
    <w:rsid w:val="00FA40DD"/>
    <w:rsid w:val="00FA46D6"/>
    <w:rsid w:val="00FA52B4"/>
    <w:rsid w:val="00FA607C"/>
    <w:rsid w:val="00FA62F6"/>
    <w:rsid w:val="00FA64C4"/>
    <w:rsid w:val="00FA76F0"/>
    <w:rsid w:val="00FA7D8B"/>
    <w:rsid w:val="00FB0559"/>
    <w:rsid w:val="00FB2224"/>
    <w:rsid w:val="00FB37FF"/>
    <w:rsid w:val="00FB400B"/>
    <w:rsid w:val="00FB57AD"/>
    <w:rsid w:val="00FB5A55"/>
    <w:rsid w:val="00FB7F76"/>
    <w:rsid w:val="00FC2C72"/>
    <w:rsid w:val="00FC2ED5"/>
    <w:rsid w:val="00FC3480"/>
    <w:rsid w:val="00FC40A0"/>
    <w:rsid w:val="00FC44BD"/>
    <w:rsid w:val="00FC4CA7"/>
    <w:rsid w:val="00FC4ED0"/>
    <w:rsid w:val="00FC5759"/>
    <w:rsid w:val="00FC5E3E"/>
    <w:rsid w:val="00FC68E0"/>
    <w:rsid w:val="00FD077D"/>
    <w:rsid w:val="00FD3E52"/>
    <w:rsid w:val="00FD47A3"/>
    <w:rsid w:val="00FD4997"/>
    <w:rsid w:val="00FD7335"/>
    <w:rsid w:val="00FE063E"/>
    <w:rsid w:val="00FE1EEC"/>
    <w:rsid w:val="00FE24C8"/>
    <w:rsid w:val="00FE2B88"/>
    <w:rsid w:val="00FE33C5"/>
    <w:rsid w:val="00FE3603"/>
    <w:rsid w:val="00FE3C7B"/>
    <w:rsid w:val="00FE42A8"/>
    <w:rsid w:val="00FE573E"/>
    <w:rsid w:val="00FE62EB"/>
    <w:rsid w:val="00FE646C"/>
    <w:rsid w:val="00FE69B2"/>
    <w:rsid w:val="00FE6B94"/>
    <w:rsid w:val="00FE6E13"/>
    <w:rsid w:val="00FE77B1"/>
    <w:rsid w:val="00FF0069"/>
    <w:rsid w:val="00FF2819"/>
    <w:rsid w:val="00FF3B32"/>
    <w:rsid w:val="00FF516B"/>
    <w:rsid w:val="00FF53C5"/>
    <w:rsid w:val="00FF56A9"/>
    <w:rsid w:val="00FF657F"/>
    <w:rsid w:val="00FF65C2"/>
    <w:rsid w:val="00FF7B6E"/>
    <w:rsid w:val="00FF7C53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8454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5397">
          <w:marLeft w:val="149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9512">
          <w:marLeft w:val="149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737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91184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1400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4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4897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25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5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50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74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31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41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3098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2451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0718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38494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15133</TotalTime>
  <Pages>3</Pages>
  <Words>1150</Words>
  <Characters>6559</Characters>
  <Application>Microsoft Office Word</Application>
  <DocSecurity>0</DocSecurity>
  <Lines>54</Lines>
  <Paragraphs>15</Paragraphs>
  <ScaleCrop>false</ScaleCrop>
  <Company/>
  <LinksUpToDate>false</LinksUpToDate>
  <CharactersWithSpaces>7694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</cp:lastModifiedBy>
  <cp:revision>2607</cp:revision>
  <dcterms:created xsi:type="dcterms:W3CDTF">2023-07-14T07:47:00Z</dcterms:created>
  <dcterms:modified xsi:type="dcterms:W3CDTF">2024-10-07T04:08:00Z</dcterms:modified>
</cp:coreProperties>
</file>